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B13E28" w14:textId="41394476" w:rsidR="00C25E3D" w:rsidRPr="00C25E3D" w:rsidRDefault="00C25E3D" w:rsidP="00C25E3D">
      <w:pPr>
        <w:spacing w:line="276" w:lineRule="auto"/>
        <w:jc w:val="center"/>
        <w:rPr>
          <w:rFonts w:ascii="Söhne" w:hAnsi="Söhne"/>
          <w:b/>
          <w:bCs/>
          <w:sz w:val="34"/>
          <w:szCs w:val="34"/>
        </w:rPr>
      </w:pPr>
      <w:r w:rsidRPr="00C25E3D">
        <w:rPr>
          <w:rFonts w:ascii="Söhne" w:hAnsi="Söhne"/>
          <w:b/>
          <w:bCs/>
          <w:sz w:val="34"/>
          <w:szCs w:val="34"/>
        </w:rPr>
        <w:t xml:space="preserve">Doka </w:t>
      </w:r>
      <w:r w:rsidR="00731A6E">
        <w:rPr>
          <w:rFonts w:ascii="Söhne" w:hAnsi="Söhne"/>
          <w:b/>
          <w:bCs/>
          <w:sz w:val="34"/>
          <w:szCs w:val="34"/>
        </w:rPr>
        <w:t>S</w:t>
      </w:r>
      <w:r w:rsidRPr="00C25E3D">
        <w:rPr>
          <w:rFonts w:ascii="Söhne" w:hAnsi="Söhne"/>
          <w:b/>
          <w:bCs/>
          <w:sz w:val="34"/>
          <w:szCs w:val="34"/>
        </w:rPr>
        <w:t xml:space="preserve">ets </w:t>
      </w:r>
      <w:r w:rsidR="00731A6E">
        <w:rPr>
          <w:rFonts w:ascii="Söhne" w:hAnsi="Söhne"/>
          <w:b/>
          <w:bCs/>
          <w:sz w:val="34"/>
          <w:szCs w:val="34"/>
        </w:rPr>
        <w:t>N</w:t>
      </w:r>
      <w:r w:rsidRPr="00C25E3D">
        <w:rPr>
          <w:rFonts w:ascii="Söhne" w:hAnsi="Söhne"/>
          <w:b/>
          <w:bCs/>
          <w:sz w:val="34"/>
          <w:szCs w:val="34"/>
        </w:rPr>
        <w:t xml:space="preserve">ew </w:t>
      </w:r>
      <w:r w:rsidR="00731A6E">
        <w:rPr>
          <w:rFonts w:ascii="Söhne" w:hAnsi="Söhne"/>
          <w:b/>
          <w:bCs/>
          <w:sz w:val="34"/>
          <w:szCs w:val="34"/>
        </w:rPr>
        <w:t>S</w:t>
      </w:r>
      <w:r w:rsidRPr="00C25E3D">
        <w:rPr>
          <w:rFonts w:ascii="Söhne" w:hAnsi="Söhne"/>
          <w:b/>
          <w:bCs/>
          <w:sz w:val="34"/>
          <w:szCs w:val="34"/>
        </w:rPr>
        <w:t xml:space="preserve">tructural </w:t>
      </w:r>
      <w:r w:rsidR="00731A6E">
        <w:rPr>
          <w:rFonts w:ascii="Söhne" w:hAnsi="Söhne"/>
          <w:b/>
          <w:bCs/>
          <w:sz w:val="34"/>
          <w:szCs w:val="34"/>
        </w:rPr>
        <w:t>Benchmark</w:t>
      </w:r>
      <w:r w:rsidRPr="00C25E3D">
        <w:rPr>
          <w:rFonts w:ascii="Söhne" w:hAnsi="Söhne"/>
          <w:b/>
          <w:bCs/>
          <w:sz w:val="34"/>
          <w:szCs w:val="34"/>
        </w:rPr>
        <w:t xml:space="preserve"> for Rêve Riviera</w:t>
      </w:r>
    </w:p>
    <w:p w14:paraId="0076D359" w14:textId="5E7FD4A9" w:rsidR="00501644" w:rsidRPr="00EC7051" w:rsidRDefault="00501644" w:rsidP="0043289F">
      <w:pPr>
        <w:spacing w:line="276" w:lineRule="auto"/>
        <w:rPr>
          <w:rFonts w:ascii="Söhne" w:hAnsi="Söhne"/>
          <w:b/>
          <w:bCs/>
          <w:sz w:val="34"/>
          <w:szCs w:val="34"/>
        </w:rPr>
      </w:pPr>
    </w:p>
    <w:p w14:paraId="178E452A" w14:textId="361FB70E" w:rsidR="00C25E3D" w:rsidRPr="00C25E3D" w:rsidRDefault="00C25E3D" w:rsidP="00C25E3D">
      <w:pPr>
        <w:spacing w:line="276" w:lineRule="auto"/>
        <w:jc w:val="center"/>
        <w:rPr>
          <w:rFonts w:ascii="Söhne" w:hAnsi="Söhne"/>
          <w:i/>
          <w:iCs/>
          <w:szCs w:val="22"/>
        </w:rPr>
      </w:pPr>
      <w:r w:rsidRPr="00C25E3D">
        <w:rPr>
          <w:rFonts w:ascii="Söhne" w:hAnsi="Söhne"/>
          <w:i/>
          <w:iCs/>
          <w:szCs w:val="22"/>
        </w:rPr>
        <w:t xml:space="preserve">Integrated </w:t>
      </w:r>
      <w:r w:rsidR="00703C00">
        <w:rPr>
          <w:rFonts w:ascii="Söhne" w:hAnsi="Söhne"/>
          <w:i/>
          <w:iCs/>
          <w:szCs w:val="22"/>
        </w:rPr>
        <w:t>c</w:t>
      </w:r>
      <w:r w:rsidRPr="00C25E3D">
        <w:rPr>
          <w:rFonts w:ascii="Söhne" w:hAnsi="Söhne"/>
          <w:i/>
          <w:iCs/>
          <w:szCs w:val="22"/>
        </w:rPr>
        <w:t xml:space="preserve">limbing and </w:t>
      </w:r>
      <w:r w:rsidR="00703C00">
        <w:rPr>
          <w:rFonts w:ascii="Söhne" w:hAnsi="Söhne"/>
          <w:i/>
          <w:iCs/>
          <w:szCs w:val="22"/>
        </w:rPr>
        <w:t>s</w:t>
      </w:r>
      <w:r w:rsidRPr="00C25E3D">
        <w:rPr>
          <w:rFonts w:ascii="Söhne" w:hAnsi="Söhne"/>
          <w:i/>
          <w:iCs/>
          <w:szCs w:val="22"/>
        </w:rPr>
        <w:t xml:space="preserve">horing </w:t>
      </w:r>
      <w:r w:rsidR="00703C00">
        <w:rPr>
          <w:rFonts w:ascii="Söhne" w:hAnsi="Söhne"/>
          <w:i/>
          <w:iCs/>
          <w:szCs w:val="22"/>
        </w:rPr>
        <w:t>s</w:t>
      </w:r>
      <w:r w:rsidRPr="00C25E3D">
        <w:rPr>
          <w:rFonts w:ascii="Söhne" w:hAnsi="Söhne"/>
          <w:i/>
          <w:iCs/>
          <w:szCs w:val="22"/>
        </w:rPr>
        <w:t xml:space="preserve">ystems </w:t>
      </w:r>
      <w:r w:rsidR="00703C00">
        <w:rPr>
          <w:rFonts w:ascii="Söhne" w:hAnsi="Söhne"/>
          <w:i/>
          <w:iCs/>
          <w:szCs w:val="22"/>
        </w:rPr>
        <w:t>o</w:t>
      </w:r>
      <w:r w:rsidRPr="00C25E3D">
        <w:rPr>
          <w:rFonts w:ascii="Söhne" w:hAnsi="Söhne"/>
          <w:i/>
          <w:iCs/>
          <w:szCs w:val="22"/>
        </w:rPr>
        <w:t xml:space="preserve">vercome </w:t>
      </w:r>
      <w:r w:rsidR="00703C00">
        <w:rPr>
          <w:rFonts w:ascii="Söhne" w:hAnsi="Söhne"/>
          <w:i/>
          <w:iCs/>
          <w:szCs w:val="22"/>
        </w:rPr>
        <w:t>t</w:t>
      </w:r>
      <w:r w:rsidRPr="00C25E3D">
        <w:rPr>
          <w:rFonts w:ascii="Söhne" w:hAnsi="Söhne"/>
          <w:i/>
          <w:iCs/>
          <w:szCs w:val="22"/>
        </w:rPr>
        <w:t xml:space="preserve">ight </w:t>
      </w:r>
      <w:r w:rsidR="00703C00">
        <w:rPr>
          <w:rFonts w:ascii="Söhne" w:hAnsi="Söhne"/>
          <w:i/>
          <w:iCs/>
          <w:szCs w:val="22"/>
        </w:rPr>
        <w:t>s</w:t>
      </w:r>
      <w:r w:rsidRPr="00C25E3D">
        <w:rPr>
          <w:rFonts w:ascii="Söhne" w:hAnsi="Söhne"/>
          <w:i/>
          <w:iCs/>
          <w:szCs w:val="22"/>
        </w:rPr>
        <w:t xml:space="preserve">ite </w:t>
      </w:r>
      <w:r w:rsidR="00703C00">
        <w:rPr>
          <w:rFonts w:ascii="Söhne" w:hAnsi="Söhne"/>
          <w:i/>
          <w:iCs/>
          <w:szCs w:val="22"/>
        </w:rPr>
        <w:t>c</w:t>
      </w:r>
      <w:r w:rsidRPr="00C25E3D">
        <w:rPr>
          <w:rFonts w:ascii="Söhne" w:hAnsi="Söhne"/>
          <w:i/>
          <w:iCs/>
          <w:szCs w:val="22"/>
        </w:rPr>
        <w:t xml:space="preserve">onstraints and </w:t>
      </w:r>
      <w:r w:rsidR="00703C00">
        <w:rPr>
          <w:rFonts w:ascii="Söhne" w:hAnsi="Söhne"/>
          <w:i/>
          <w:iCs/>
          <w:szCs w:val="22"/>
        </w:rPr>
        <w:t>d</w:t>
      </w:r>
      <w:r w:rsidRPr="00C25E3D">
        <w:rPr>
          <w:rFonts w:ascii="Söhne" w:hAnsi="Söhne"/>
          <w:i/>
          <w:iCs/>
          <w:szCs w:val="22"/>
        </w:rPr>
        <w:t xml:space="preserve">elivery </w:t>
      </w:r>
      <w:r w:rsidR="00703C00">
        <w:rPr>
          <w:rFonts w:ascii="Söhne" w:hAnsi="Söhne"/>
          <w:i/>
          <w:iCs/>
          <w:szCs w:val="22"/>
        </w:rPr>
        <w:t>s</w:t>
      </w:r>
      <w:r w:rsidRPr="00C25E3D">
        <w:rPr>
          <w:rFonts w:ascii="Söhne" w:hAnsi="Söhne"/>
          <w:i/>
          <w:iCs/>
          <w:szCs w:val="22"/>
        </w:rPr>
        <w:t xml:space="preserve">chedules to </w:t>
      </w:r>
      <w:r w:rsidR="00703C00">
        <w:rPr>
          <w:rFonts w:ascii="Söhne" w:hAnsi="Söhne"/>
          <w:i/>
          <w:iCs/>
          <w:szCs w:val="22"/>
        </w:rPr>
        <w:t>c</w:t>
      </w:r>
      <w:r w:rsidRPr="00C25E3D">
        <w:rPr>
          <w:rFonts w:ascii="Söhne" w:hAnsi="Söhne"/>
          <w:i/>
          <w:iCs/>
          <w:szCs w:val="22"/>
        </w:rPr>
        <w:t xml:space="preserve">onstruct </w:t>
      </w:r>
      <w:r w:rsidR="00CF3F70">
        <w:rPr>
          <w:rFonts w:ascii="Söhne" w:hAnsi="Söhne"/>
          <w:i/>
          <w:iCs/>
          <w:szCs w:val="22"/>
        </w:rPr>
        <w:t>three, 26-storey luxury towers.</w:t>
      </w:r>
    </w:p>
    <w:p w14:paraId="7B5881BA" w14:textId="77777777" w:rsidR="00FF1479" w:rsidRPr="00EC7051" w:rsidRDefault="00FF1479" w:rsidP="00AC77FE">
      <w:pPr>
        <w:spacing w:line="276" w:lineRule="auto"/>
        <w:jc w:val="both"/>
        <w:rPr>
          <w:rFonts w:ascii="Söhne" w:hAnsi="Söhne"/>
          <w:b/>
          <w:bCs/>
          <w:sz w:val="24"/>
          <w:szCs w:val="28"/>
        </w:rPr>
      </w:pPr>
    </w:p>
    <w:p w14:paraId="5F415524" w14:textId="0E249C7A" w:rsidR="00C25E3D" w:rsidRPr="00E34978" w:rsidRDefault="00C25E3D" w:rsidP="6938BE05">
      <w:pPr>
        <w:spacing w:line="276" w:lineRule="auto"/>
        <w:jc w:val="both"/>
        <w:rPr>
          <w:rFonts w:ascii="Söhne" w:hAnsi="Söhne"/>
          <w:lang w:val="en-US"/>
        </w:rPr>
      </w:pPr>
      <w:r w:rsidRPr="24606AB4">
        <w:rPr>
          <w:rFonts w:ascii="Söhne" w:hAnsi="Söhne"/>
        </w:rPr>
        <w:t xml:space="preserve">The landscape of Dubai’s Mohammed Bin Rashid (MBR) City </w:t>
      </w:r>
      <w:r w:rsidR="16FF9507" w:rsidRPr="24606AB4">
        <w:rPr>
          <w:rFonts w:ascii="Söhne" w:hAnsi="Söhne"/>
        </w:rPr>
        <w:t xml:space="preserve">in Dubai </w:t>
      </w:r>
      <w:r w:rsidRPr="24606AB4">
        <w:rPr>
          <w:rFonts w:ascii="Söhne" w:hAnsi="Söhne"/>
        </w:rPr>
        <w:t xml:space="preserve">continues its upward trajectory with the development of </w:t>
      </w:r>
      <w:r w:rsidR="00CF3F70" w:rsidRPr="24606AB4">
        <w:rPr>
          <w:rFonts w:ascii="Söhne" w:hAnsi="Söhne"/>
        </w:rPr>
        <w:t xml:space="preserve">the </w:t>
      </w:r>
      <w:r w:rsidR="00797FC9" w:rsidRPr="24606AB4">
        <w:rPr>
          <w:rFonts w:ascii="Söhne" w:hAnsi="Söhne"/>
        </w:rPr>
        <w:t>110-metre</w:t>
      </w:r>
      <w:r w:rsidR="00CF3F70" w:rsidRPr="24606AB4">
        <w:rPr>
          <w:rFonts w:ascii="Söhne" w:hAnsi="Söhne"/>
        </w:rPr>
        <w:t xml:space="preserve"> </w:t>
      </w:r>
      <w:r w:rsidRPr="24606AB4">
        <w:rPr>
          <w:rFonts w:ascii="Söhne" w:hAnsi="Söhne"/>
        </w:rPr>
        <w:t>Rêve Riviera, a striking multi-building complex designed to redefine waterfront urban living. Inspired by the elegance of the French Riviera, this ambitious project</w:t>
      </w:r>
      <w:r w:rsidR="00703C00" w:rsidRPr="24606AB4">
        <w:rPr>
          <w:rFonts w:ascii="Söhne" w:hAnsi="Söhne"/>
        </w:rPr>
        <w:t xml:space="preserve"> </w:t>
      </w:r>
      <w:r w:rsidR="00797FC9" w:rsidRPr="24606AB4">
        <w:rPr>
          <w:rFonts w:ascii="Söhne" w:hAnsi="Söhne"/>
        </w:rPr>
        <w:t>comprises</w:t>
      </w:r>
      <w:r w:rsidR="00703C00" w:rsidRPr="24606AB4">
        <w:rPr>
          <w:rFonts w:ascii="Söhne" w:hAnsi="Söhne"/>
        </w:rPr>
        <w:t xml:space="preserve"> three</w:t>
      </w:r>
      <w:r w:rsidRPr="24606AB4">
        <w:rPr>
          <w:rFonts w:ascii="Söhne" w:hAnsi="Söhne"/>
        </w:rPr>
        <w:t xml:space="preserve"> high-rise towers with distinctive</w:t>
      </w:r>
      <w:r w:rsidR="00024529" w:rsidRPr="24606AB4">
        <w:rPr>
          <w:rFonts w:ascii="Söhne" w:hAnsi="Söhne"/>
        </w:rPr>
        <w:t>,</w:t>
      </w:r>
      <w:r w:rsidRPr="24606AB4">
        <w:rPr>
          <w:rFonts w:ascii="Söhne" w:hAnsi="Söhne"/>
        </w:rPr>
        <w:t xml:space="preserve"> flowing, wave-like façades and panoramic glass elements. To ensure the highest levels of structural precision and to manage the complexities of a dense, fast-paced construction environment, Azizi Developments appointed Doka as the </w:t>
      </w:r>
      <w:r w:rsidR="00E34978" w:rsidRPr="24606AB4">
        <w:rPr>
          <w:rFonts w:ascii="Söhne" w:hAnsi="Söhne"/>
          <w:lang w:val="en-US"/>
        </w:rPr>
        <w:t xml:space="preserve">formwork and scaffolding </w:t>
      </w:r>
      <w:r w:rsidRPr="24606AB4">
        <w:rPr>
          <w:rFonts w:ascii="Söhne" w:hAnsi="Söhne"/>
        </w:rPr>
        <w:t xml:space="preserve">partner. </w:t>
      </w:r>
    </w:p>
    <w:p w14:paraId="16E90DDB" w14:textId="77777777" w:rsidR="00C25E3D" w:rsidRDefault="00C25E3D" w:rsidP="00C25E3D">
      <w:pPr>
        <w:spacing w:line="276" w:lineRule="auto"/>
        <w:jc w:val="both"/>
        <w:rPr>
          <w:rFonts w:ascii="Söhne" w:hAnsi="Söhne"/>
          <w:szCs w:val="22"/>
        </w:rPr>
      </w:pPr>
    </w:p>
    <w:p w14:paraId="427F6B17" w14:textId="7157AA29" w:rsidR="00C25E3D" w:rsidRPr="00C25E3D" w:rsidRDefault="00C25E3D" w:rsidP="00C25E3D">
      <w:pPr>
        <w:spacing w:line="276" w:lineRule="auto"/>
        <w:jc w:val="both"/>
        <w:rPr>
          <w:rFonts w:ascii="Söhne" w:hAnsi="Söhne"/>
        </w:rPr>
      </w:pPr>
      <w:r w:rsidRPr="5E1FDE99">
        <w:rPr>
          <w:rFonts w:ascii="Söhne" w:hAnsi="Söhne"/>
        </w:rPr>
        <w:t xml:space="preserve">As a global leader in formwork, scaffolding, and engineering solutions, Doka was tasked with providing a highly integrated system strategy that could guarantee efficiency and safety across all vertical and </w:t>
      </w:r>
      <w:r w:rsidR="00E34978" w:rsidRPr="5E1FDE99">
        <w:rPr>
          <w:rFonts w:ascii="Söhne" w:hAnsi="Söhne"/>
        </w:rPr>
        <w:t xml:space="preserve">horizontal </w:t>
      </w:r>
      <w:r w:rsidRPr="5E1FDE99">
        <w:rPr>
          <w:rFonts w:ascii="Söhne" w:hAnsi="Söhne"/>
        </w:rPr>
        <w:t>construction phases. By deploying a comprehensive suite of climbing systems, adaptable wall formwork, and compact shoring solutions, Doka played a pivotal role in maintaining the demanding project schedule and upholding the structural integrity of this premium residential landmark.</w:t>
      </w:r>
    </w:p>
    <w:p w14:paraId="7DBE1059" w14:textId="77777777" w:rsidR="00C25E3D" w:rsidRDefault="00C25E3D" w:rsidP="00C25E3D">
      <w:pPr>
        <w:spacing w:line="276" w:lineRule="auto"/>
        <w:jc w:val="both"/>
        <w:rPr>
          <w:rFonts w:ascii="Söhne" w:hAnsi="Söhne"/>
          <w:szCs w:val="22"/>
        </w:rPr>
      </w:pPr>
    </w:p>
    <w:p w14:paraId="2D3C37DC" w14:textId="020C15D7" w:rsidR="00C25E3D" w:rsidRPr="00C25E3D" w:rsidRDefault="00C25E3D" w:rsidP="5E1FDE99">
      <w:pPr>
        <w:spacing w:line="276" w:lineRule="auto"/>
        <w:jc w:val="both"/>
        <w:rPr>
          <w:rFonts w:ascii="Söhne" w:hAnsi="Söhne"/>
        </w:rPr>
      </w:pPr>
      <w:r w:rsidRPr="24E0D552">
        <w:rPr>
          <w:rFonts w:ascii="Söhne" w:hAnsi="Söhne"/>
        </w:rPr>
        <w:t>The construction of the Rêve Riviera complex presented two principal challenges</w:t>
      </w:r>
      <w:r w:rsidR="00703C00" w:rsidRPr="24E0D552">
        <w:rPr>
          <w:rFonts w:ascii="Söhne" w:hAnsi="Söhne"/>
        </w:rPr>
        <w:t>, both</w:t>
      </w:r>
      <w:r w:rsidRPr="24E0D552">
        <w:rPr>
          <w:rFonts w:ascii="Söhne" w:hAnsi="Söhne"/>
        </w:rPr>
        <w:t xml:space="preserve"> typical of </w:t>
      </w:r>
      <w:r w:rsidR="00703C00" w:rsidRPr="24E0D552">
        <w:rPr>
          <w:rFonts w:ascii="Söhne" w:hAnsi="Söhne"/>
        </w:rPr>
        <w:t xml:space="preserve">a </w:t>
      </w:r>
      <w:r w:rsidRPr="24E0D552">
        <w:rPr>
          <w:rFonts w:ascii="Söhne" w:hAnsi="Söhne"/>
        </w:rPr>
        <w:t xml:space="preserve">high-profile, fast-track development in </w:t>
      </w:r>
      <w:r w:rsidR="00703C00" w:rsidRPr="24E0D552">
        <w:rPr>
          <w:rFonts w:ascii="Söhne" w:hAnsi="Söhne"/>
        </w:rPr>
        <w:t xml:space="preserve">a </w:t>
      </w:r>
      <w:r w:rsidRPr="24E0D552">
        <w:rPr>
          <w:rFonts w:ascii="Söhne" w:hAnsi="Söhne"/>
        </w:rPr>
        <w:t xml:space="preserve">prime urban location. </w:t>
      </w:r>
      <w:r w:rsidR="00703C00" w:rsidRPr="24E0D552">
        <w:rPr>
          <w:rFonts w:ascii="Söhne" w:hAnsi="Söhne"/>
        </w:rPr>
        <w:t>The first</w:t>
      </w:r>
      <w:r w:rsidRPr="24E0D552">
        <w:rPr>
          <w:rFonts w:ascii="Söhne" w:hAnsi="Söhne"/>
        </w:rPr>
        <w:t xml:space="preserve"> was the extremely limited working and storage space at the construction site. This necessitated formwork solutions that were easy to handle, compact to store, and minimi</w:t>
      </w:r>
      <w:r w:rsidR="00703C00" w:rsidRPr="24E0D552">
        <w:rPr>
          <w:rFonts w:ascii="Söhne" w:hAnsi="Söhne"/>
        </w:rPr>
        <w:t>s</w:t>
      </w:r>
      <w:r w:rsidRPr="24E0D552">
        <w:rPr>
          <w:rFonts w:ascii="Söhne" w:hAnsi="Söhne"/>
        </w:rPr>
        <w:t>ed the need for large laydown areas. The second</w:t>
      </w:r>
      <w:r w:rsidR="00703C00" w:rsidRPr="24E0D552">
        <w:rPr>
          <w:rFonts w:ascii="Söhne" w:hAnsi="Söhne"/>
        </w:rPr>
        <w:t xml:space="preserve"> </w:t>
      </w:r>
      <w:r w:rsidRPr="24E0D552">
        <w:rPr>
          <w:rFonts w:ascii="Söhne" w:hAnsi="Söhne"/>
        </w:rPr>
        <w:t>involved the tight construction schedule, which demanded a rapid delivery schedule for Ready-To-Use (RTU) formwork and consistently fast cycle times to meet the timeline for the three towers. This ultimately required systems with minimal dependency on the main tower crane for repositioning.</w:t>
      </w:r>
    </w:p>
    <w:p w14:paraId="5EC64243" w14:textId="77777777" w:rsidR="00C25E3D" w:rsidRDefault="00C25E3D" w:rsidP="00C25E3D">
      <w:pPr>
        <w:spacing w:line="276" w:lineRule="auto"/>
        <w:jc w:val="both"/>
        <w:rPr>
          <w:rFonts w:ascii="Söhne" w:hAnsi="Söhne"/>
          <w:szCs w:val="22"/>
        </w:rPr>
      </w:pPr>
    </w:p>
    <w:p w14:paraId="5F5892A6" w14:textId="219076AA" w:rsidR="00C25E3D" w:rsidRDefault="196FD3FB" w:rsidP="24E0D552">
      <w:pPr>
        <w:spacing w:line="276" w:lineRule="auto"/>
        <w:jc w:val="both"/>
        <w:rPr>
          <w:rFonts w:ascii="Söhne" w:hAnsi="Söhne"/>
        </w:rPr>
      </w:pPr>
      <w:r w:rsidRPr="6938BE05">
        <w:rPr>
          <w:rFonts w:ascii="Söhne" w:hAnsi="Söhne"/>
          <w:color w:val="000000" w:themeColor="text1"/>
        </w:rPr>
        <w:t xml:space="preserve">Doka’s engineering team developed a tailored, multi‑system strategy to optimise speed and efficiency across all structural elements. Central to the approach was the </w:t>
      </w:r>
      <w:r w:rsidR="008E5E5A">
        <w:rPr>
          <w:rFonts w:ascii="Söhne" w:hAnsi="Söhne"/>
          <w:color w:val="000000" w:themeColor="text1"/>
        </w:rPr>
        <w:t>c</w:t>
      </w:r>
      <w:r w:rsidRPr="6938BE05">
        <w:rPr>
          <w:rFonts w:ascii="Söhne" w:hAnsi="Söhne"/>
          <w:color w:val="000000" w:themeColor="text1"/>
        </w:rPr>
        <w:t xml:space="preserve">limbing formwork 150F, a proven crane‑lifted system offering safe, efficient forming for vertical structural elements. With its fully railed‑in working platforms, integrated ladder access, and quick rollback and adjustment features, the 150F system enabled fast, streamlined workflows while minimising crane </w:t>
      </w:r>
      <w:proofErr w:type="gramStart"/>
      <w:r w:rsidRPr="6938BE05">
        <w:rPr>
          <w:rFonts w:ascii="Söhne" w:hAnsi="Söhne"/>
          <w:color w:val="000000" w:themeColor="text1"/>
        </w:rPr>
        <w:t>time.</w:t>
      </w:r>
      <w:r w:rsidRPr="6938BE05">
        <w:rPr>
          <w:rFonts w:ascii="Söhne" w:hAnsi="Söhne"/>
        </w:rPr>
        <w:t>The</w:t>
      </w:r>
      <w:proofErr w:type="gramEnd"/>
      <w:r w:rsidRPr="6938BE05">
        <w:rPr>
          <w:rFonts w:ascii="Söhne" w:hAnsi="Söhne"/>
        </w:rPr>
        <w:t xml:space="preserve"> team also integrated a Shaft Platform to ensure efficient and safe </w:t>
      </w:r>
      <w:r w:rsidR="3E273711" w:rsidRPr="6938BE05">
        <w:rPr>
          <w:rFonts w:ascii="Söhne" w:hAnsi="Söhne"/>
        </w:rPr>
        <w:t>shaft</w:t>
      </w:r>
      <w:r w:rsidRPr="6938BE05">
        <w:rPr>
          <w:rFonts w:ascii="Söhne" w:hAnsi="Söhne"/>
        </w:rPr>
        <w:t xml:space="preserve"> forming operations throughout the build.</w:t>
      </w:r>
    </w:p>
    <w:p w14:paraId="141E6B57" w14:textId="3532D1BA" w:rsidR="00C25E3D" w:rsidRDefault="00C25E3D" w:rsidP="24E0D552">
      <w:pPr>
        <w:spacing w:line="276" w:lineRule="auto"/>
        <w:jc w:val="both"/>
        <w:rPr>
          <w:rFonts w:ascii="Söhne" w:hAnsi="Söhne"/>
        </w:rPr>
      </w:pPr>
    </w:p>
    <w:p w14:paraId="46C048A7" w14:textId="7072FCCA" w:rsidR="00C25E3D" w:rsidRPr="00E34978" w:rsidRDefault="00C25E3D" w:rsidP="71BBFD91">
      <w:pPr>
        <w:spacing w:line="276" w:lineRule="auto"/>
        <w:jc w:val="both"/>
        <w:rPr>
          <w:rFonts w:ascii="Söhne" w:hAnsi="Söhne"/>
          <w:lang w:val="en-US"/>
        </w:rPr>
      </w:pPr>
      <w:r w:rsidRPr="22ECA00A">
        <w:rPr>
          <w:rFonts w:ascii="Söhne" w:hAnsi="Söhne"/>
        </w:rPr>
        <w:lastRenderedPageBreak/>
        <w:t>To manage all wall and slab forming, the solution integrated versatile, high-performance systems</w:t>
      </w:r>
      <w:r w:rsidR="00703C00" w:rsidRPr="22ECA00A">
        <w:rPr>
          <w:rFonts w:ascii="Söhne" w:hAnsi="Söhne"/>
        </w:rPr>
        <w:t xml:space="preserve">, including </w:t>
      </w:r>
      <w:r w:rsidR="00E34978" w:rsidRPr="00E34978">
        <w:rPr>
          <w:rFonts w:ascii="Söhne" w:hAnsi="Söhne"/>
          <w:lang w:val="en-US"/>
        </w:rPr>
        <w:t xml:space="preserve">Large-area </w:t>
      </w:r>
      <w:r w:rsidR="008E5E5A">
        <w:rPr>
          <w:rFonts w:ascii="Söhne" w:hAnsi="Söhne"/>
          <w:lang w:val="en-US"/>
        </w:rPr>
        <w:t>F</w:t>
      </w:r>
      <w:r w:rsidR="00E34978" w:rsidRPr="00E34978">
        <w:rPr>
          <w:rFonts w:ascii="Söhne" w:hAnsi="Söhne"/>
          <w:lang w:val="en-US"/>
        </w:rPr>
        <w:t>ormwork Top 50</w:t>
      </w:r>
      <w:r w:rsidR="00E34978">
        <w:rPr>
          <w:rFonts w:ascii="Söhne" w:hAnsi="Söhne"/>
          <w:lang w:val="en-US"/>
        </w:rPr>
        <w:t xml:space="preserve"> </w:t>
      </w:r>
      <w:r w:rsidRPr="22ECA00A">
        <w:rPr>
          <w:rFonts w:ascii="Söhne" w:hAnsi="Söhne"/>
        </w:rPr>
        <w:t xml:space="preserve">and </w:t>
      </w:r>
      <w:proofErr w:type="spellStart"/>
      <w:r w:rsidRPr="22ECA00A">
        <w:rPr>
          <w:rFonts w:ascii="Söhne" w:hAnsi="Söhne"/>
        </w:rPr>
        <w:t>Frami</w:t>
      </w:r>
      <w:proofErr w:type="spellEnd"/>
      <w:r w:rsidRPr="22ECA00A">
        <w:rPr>
          <w:rFonts w:ascii="Söhne" w:hAnsi="Söhne"/>
        </w:rPr>
        <w:t xml:space="preserve"> </w:t>
      </w:r>
      <w:proofErr w:type="spellStart"/>
      <w:r w:rsidRPr="22ECA00A">
        <w:rPr>
          <w:rFonts w:ascii="Söhne" w:hAnsi="Söhne"/>
        </w:rPr>
        <w:t>Xlife</w:t>
      </w:r>
      <w:proofErr w:type="spellEnd"/>
      <w:r w:rsidR="00703C00" w:rsidRPr="22ECA00A">
        <w:rPr>
          <w:rFonts w:ascii="Söhne" w:hAnsi="Söhne"/>
        </w:rPr>
        <w:t>, which</w:t>
      </w:r>
      <w:r w:rsidRPr="22ECA00A">
        <w:rPr>
          <w:rFonts w:ascii="Söhne" w:hAnsi="Söhne"/>
        </w:rPr>
        <w:t xml:space="preserve"> were chosen for their flexibility and compact handling, </w:t>
      </w:r>
      <w:r w:rsidR="00703C00" w:rsidRPr="22ECA00A">
        <w:rPr>
          <w:rFonts w:ascii="Söhne" w:hAnsi="Söhne"/>
        </w:rPr>
        <w:t xml:space="preserve">while remaining ideal </w:t>
      </w:r>
      <w:r w:rsidRPr="22ECA00A">
        <w:rPr>
          <w:rFonts w:ascii="Söhne" w:hAnsi="Söhne"/>
        </w:rPr>
        <w:t xml:space="preserve">for the restricted site conditions and the varied architectural requirements of the towers. For slab construction, </w:t>
      </w:r>
      <w:proofErr w:type="spellStart"/>
      <w:r w:rsidRPr="22ECA00A">
        <w:rPr>
          <w:rFonts w:ascii="Söhne" w:hAnsi="Söhne"/>
        </w:rPr>
        <w:t>Dokaflex</w:t>
      </w:r>
      <w:proofErr w:type="spellEnd"/>
      <w:r w:rsidRPr="22ECA00A">
        <w:rPr>
          <w:rFonts w:ascii="Söhne" w:hAnsi="Söhne"/>
        </w:rPr>
        <w:t xml:space="preserve"> and </w:t>
      </w:r>
      <w:proofErr w:type="spellStart"/>
      <w:r w:rsidR="00E34978" w:rsidRPr="00E34978">
        <w:rPr>
          <w:rFonts w:ascii="Söhne" w:hAnsi="Söhne"/>
          <w:lang w:val="en-US"/>
        </w:rPr>
        <w:t>Dokaflex</w:t>
      </w:r>
      <w:proofErr w:type="spellEnd"/>
      <w:r w:rsidR="00E34978" w:rsidRPr="00E34978">
        <w:rPr>
          <w:rFonts w:ascii="Söhne" w:hAnsi="Söhne"/>
          <w:lang w:val="en-US"/>
        </w:rPr>
        <w:t> table systems</w:t>
      </w:r>
      <w:r w:rsidR="00E34978">
        <w:rPr>
          <w:rFonts w:ascii="Söhne" w:hAnsi="Söhne"/>
          <w:lang w:val="en-US"/>
        </w:rPr>
        <w:t xml:space="preserve"> </w:t>
      </w:r>
      <w:r w:rsidRPr="22ECA00A">
        <w:rPr>
          <w:rFonts w:ascii="Söhne" w:hAnsi="Söhne"/>
        </w:rPr>
        <w:t xml:space="preserve">were deployed to reduce crane dependency during forming. The </w:t>
      </w:r>
      <w:proofErr w:type="spellStart"/>
      <w:r w:rsidR="00E34978" w:rsidRPr="00E34978">
        <w:rPr>
          <w:rFonts w:ascii="Söhne" w:hAnsi="Söhne"/>
          <w:lang w:val="en-US"/>
        </w:rPr>
        <w:t>Dokaflex</w:t>
      </w:r>
      <w:proofErr w:type="spellEnd"/>
      <w:r w:rsidR="00E34978" w:rsidRPr="00E34978">
        <w:rPr>
          <w:rFonts w:ascii="Söhne" w:hAnsi="Söhne"/>
          <w:lang w:val="en-US"/>
        </w:rPr>
        <w:t xml:space="preserve"> table</w:t>
      </w:r>
      <w:r w:rsidRPr="22ECA00A">
        <w:rPr>
          <w:rFonts w:ascii="Söhne" w:hAnsi="Söhne"/>
        </w:rPr>
        <w:t xml:space="preserve"> provide</w:t>
      </w:r>
      <w:r w:rsidR="00703C00" w:rsidRPr="22ECA00A">
        <w:rPr>
          <w:rFonts w:ascii="Söhne" w:hAnsi="Söhne"/>
        </w:rPr>
        <w:t>d</w:t>
      </w:r>
      <w:r w:rsidRPr="22ECA00A">
        <w:rPr>
          <w:rFonts w:ascii="Söhne" w:hAnsi="Söhne"/>
        </w:rPr>
        <w:t xml:space="preserve"> pre-assembled units that c</w:t>
      </w:r>
      <w:r w:rsidR="00703C00" w:rsidRPr="22ECA00A">
        <w:rPr>
          <w:rFonts w:ascii="Söhne" w:hAnsi="Söhne"/>
        </w:rPr>
        <w:t>ould</w:t>
      </w:r>
      <w:r w:rsidRPr="22ECA00A">
        <w:rPr>
          <w:rFonts w:ascii="Söhne" w:hAnsi="Söhne"/>
        </w:rPr>
        <w:t xml:space="preserve"> be moved swiftly via trolley or crane, maximi</w:t>
      </w:r>
      <w:r w:rsidR="00703C00" w:rsidRPr="22ECA00A">
        <w:rPr>
          <w:rFonts w:ascii="Söhne" w:hAnsi="Söhne"/>
        </w:rPr>
        <w:t>s</w:t>
      </w:r>
      <w:r w:rsidRPr="22ECA00A">
        <w:rPr>
          <w:rFonts w:ascii="Söhne" w:hAnsi="Söhne"/>
        </w:rPr>
        <w:t xml:space="preserve">ing re-use and efficiency in the slab cycle. Furthermore, to address high shoring requirements in limited areas, the </w:t>
      </w:r>
      <w:proofErr w:type="gramStart"/>
      <w:r w:rsidR="00D00A98">
        <w:rPr>
          <w:rFonts w:ascii="Söhne" w:hAnsi="Söhne"/>
          <w:lang w:val="en-US"/>
        </w:rPr>
        <w:t>l</w:t>
      </w:r>
      <w:r w:rsidR="00E34978" w:rsidRPr="00E34978">
        <w:rPr>
          <w:rFonts w:ascii="Söhne" w:hAnsi="Söhne"/>
          <w:lang w:val="en-US"/>
        </w:rPr>
        <w:t>oad-bearing</w:t>
      </w:r>
      <w:proofErr w:type="gramEnd"/>
      <w:r w:rsidR="00E34978" w:rsidRPr="00E34978">
        <w:rPr>
          <w:rFonts w:ascii="Söhne" w:hAnsi="Söhne"/>
          <w:lang w:val="en-US"/>
        </w:rPr>
        <w:t xml:space="preserve"> tow</w:t>
      </w:r>
      <w:r w:rsidR="00E34978" w:rsidRPr="00E34978">
        <w:rPr>
          <w:rFonts w:ascii="Söhne" w:hAnsi="Söhne"/>
          <w:lang w:val="en-US"/>
        </w:rPr>
        <w:softHyphen/>
        <w:t>er d3</w:t>
      </w:r>
      <w:r w:rsidR="00E34978">
        <w:rPr>
          <w:rFonts w:ascii="Söhne" w:hAnsi="Söhne"/>
          <w:lang w:val="en-US"/>
        </w:rPr>
        <w:t xml:space="preserve"> </w:t>
      </w:r>
      <w:r w:rsidRPr="22ECA00A">
        <w:rPr>
          <w:rFonts w:ascii="Söhne" w:hAnsi="Söhne"/>
        </w:rPr>
        <w:t>was utili</w:t>
      </w:r>
      <w:r w:rsidR="00703C00" w:rsidRPr="22ECA00A">
        <w:rPr>
          <w:rFonts w:ascii="Söhne" w:hAnsi="Söhne"/>
        </w:rPr>
        <w:t>s</w:t>
      </w:r>
      <w:r w:rsidRPr="22ECA00A">
        <w:rPr>
          <w:rFonts w:ascii="Söhne" w:hAnsi="Söhne"/>
        </w:rPr>
        <w:t>ed. This system provide</w:t>
      </w:r>
      <w:r w:rsidR="00703C00" w:rsidRPr="22ECA00A">
        <w:rPr>
          <w:rFonts w:ascii="Söhne" w:hAnsi="Söhne"/>
        </w:rPr>
        <w:t>d</w:t>
      </w:r>
      <w:r w:rsidRPr="22ECA00A">
        <w:rPr>
          <w:rFonts w:ascii="Söhne" w:hAnsi="Söhne"/>
        </w:rPr>
        <w:t xml:space="preserve"> compact, high-capacity support for heavy loads, which </w:t>
      </w:r>
      <w:r w:rsidR="00703C00" w:rsidRPr="22ECA00A">
        <w:rPr>
          <w:rFonts w:ascii="Söhne" w:hAnsi="Söhne"/>
        </w:rPr>
        <w:t>were</w:t>
      </w:r>
      <w:r w:rsidRPr="22ECA00A">
        <w:rPr>
          <w:rFonts w:ascii="Söhne" w:hAnsi="Söhne"/>
        </w:rPr>
        <w:t xml:space="preserve"> critical for maintaining safety in the high-density areas of the structure.</w:t>
      </w:r>
    </w:p>
    <w:p w14:paraId="5E3E41EF" w14:textId="77777777" w:rsidR="00C25E3D" w:rsidRPr="00C25E3D" w:rsidRDefault="00C25E3D" w:rsidP="00C25E3D">
      <w:pPr>
        <w:spacing w:line="276" w:lineRule="auto"/>
        <w:jc w:val="both"/>
        <w:rPr>
          <w:rFonts w:ascii="Söhne" w:hAnsi="Söhne"/>
          <w:szCs w:val="22"/>
        </w:rPr>
      </w:pPr>
    </w:p>
    <w:p w14:paraId="59B015D8" w14:textId="438374E0" w:rsidR="00C25E3D" w:rsidRDefault="00C25E3D" w:rsidP="22ECA00A">
      <w:pPr>
        <w:spacing w:line="276" w:lineRule="auto"/>
        <w:jc w:val="both"/>
        <w:rPr>
          <w:rFonts w:ascii="Söhne" w:hAnsi="Söhne"/>
        </w:rPr>
      </w:pPr>
      <w:r w:rsidRPr="22ECA00A">
        <w:rPr>
          <w:rFonts w:ascii="Söhne" w:hAnsi="Söhne"/>
        </w:rPr>
        <w:t xml:space="preserve">The successful execution of Rêve Riviera underscores the value of Doka’s comprehensive service offerings, which extend beyond delivering cutting-edge </w:t>
      </w:r>
      <w:r w:rsidR="00E34978" w:rsidRPr="00E34978">
        <w:rPr>
          <w:rFonts w:ascii="Söhne" w:hAnsi="Söhne"/>
        </w:rPr>
        <w:t>systems</w:t>
      </w:r>
      <w:r w:rsidRPr="22ECA00A">
        <w:rPr>
          <w:rFonts w:ascii="Söhne" w:hAnsi="Söhne"/>
        </w:rPr>
        <w:t xml:space="preserve">. The project benefited from detailed </w:t>
      </w:r>
      <w:r w:rsidR="00703C00" w:rsidRPr="22ECA00A">
        <w:rPr>
          <w:rFonts w:ascii="Söhne" w:hAnsi="Söhne"/>
        </w:rPr>
        <w:t>e</w:t>
      </w:r>
      <w:r w:rsidRPr="22ECA00A">
        <w:rPr>
          <w:rFonts w:ascii="Söhne" w:hAnsi="Söhne"/>
        </w:rPr>
        <w:t>ngineering support and a strong commitment to delivering Ready-To-Use materials on a tight schedule. This collaborative approach ensured that Doka’s solutions were tailored not only to the structures’ architectural complexity but also to the client’s exacting operational constraints, setting a new benchmark for construction logistics and structural excellence in Dubai.</w:t>
      </w:r>
    </w:p>
    <w:p w14:paraId="2A808453" w14:textId="07D66B32" w:rsidR="00C25E3D" w:rsidRPr="00C25E3D" w:rsidRDefault="00C25E3D" w:rsidP="4A4E8D96">
      <w:pPr>
        <w:spacing w:line="276" w:lineRule="auto"/>
        <w:jc w:val="both"/>
        <w:rPr>
          <w:rFonts w:ascii="Söhne" w:hAnsi="Söhne"/>
        </w:rPr>
      </w:pPr>
    </w:p>
    <w:p w14:paraId="5342DDE1" w14:textId="13A48C2F" w:rsidR="00C25E3D" w:rsidRPr="00C25E3D" w:rsidRDefault="00C25E3D" w:rsidP="00C25E3D">
      <w:pPr>
        <w:spacing w:line="276" w:lineRule="auto"/>
        <w:jc w:val="both"/>
        <w:rPr>
          <w:rFonts w:ascii="Söhne" w:hAnsi="Söhne"/>
          <w:szCs w:val="22"/>
        </w:rPr>
      </w:pPr>
      <w:r w:rsidRPr="00C25E3D">
        <w:rPr>
          <w:rFonts w:ascii="Söhne" w:hAnsi="Söhne"/>
          <w:szCs w:val="22"/>
        </w:rPr>
        <w:t xml:space="preserve">While the project </w:t>
      </w:r>
      <w:r w:rsidR="00703C00">
        <w:rPr>
          <w:rFonts w:ascii="Söhne" w:hAnsi="Söhne"/>
          <w:szCs w:val="22"/>
        </w:rPr>
        <w:t>remains</w:t>
      </w:r>
      <w:r w:rsidRPr="00C25E3D">
        <w:rPr>
          <w:rFonts w:ascii="Söhne" w:hAnsi="Söhne"/>
          <w:szCs w:val="22"/>
        </w:rPr>
        <w:t xml:space="preserve"> on track for its estimated completion in March 2026, the structural foundation laid by Doka’s systems has established Rêve Riviera as a significant case study in technical excellence for luxury high-rise development</w:t>
      </w:r>
      <w:r w:rsidR="00703C00">
        <w:rPr>
          <w:rFonts w:ascii="Söhne" w:hAnsi="Söhne"/>
          <w:szCs w:val="22"/>
        </w:rPr>
        <w:t>.</w:t>
      </w:r>
    </w:p>
    <w:p w14:paraId="56223262" w14:textId="2AA2AFFB" w:rsidR="00FE2FE3" w:rsidRPr="00C25E3D" w:rsidRDefault="00FE2FE3" w:rsidP="004E0859">
      <w:pPr>
        <w:spacing w:line="276" w:lineRule="auto"/>
        <w:jc w:val="both"/>
        <w:rPr>
          <w:rFonts w:ascii="Söhne" w:hAnsi="Söhne"/>
          <w:szCs w:val="22"/>
        </w:rPr>
      </w:pPr>
    </w:p>
    <w:p w14:paraId="6F50E4BB" w14:textId="46AB9A9D" w:rsidR="4A4E8D96" w:rsidRDefault="4A4E8D96" w:rsidP="4A4E8D96">
      <w:pPr>
        <w:spacing w:line="276" w:lineRule="auto"/>
        <w:rPr>
          <w:rFonts w:ascii="Söhne" w:hAnsi="Söhne"/>
          <w:b/>
          <w:bCs/>
          <w:u w:val="single"/>
        </w:rPr>
      </w:pPr>
    </w:p>
    <w:p w14:paraId="542BDAA5" w14:textId="0C0FFA26" w:rsidR="4A4E8D96" w:rsidRDefault="4A4E8D96" w:rsidP="4A4E8D96">
      <w:pPr>
        <w:spacing w:line="276" w:lineRule="auto"/>
        <w:rPr>
          <w:rFonts w:ascii="Söhne" w:hAnsi="Söhne"/>
          <w:b/>
          <w:bCs/>
          <w:u w:val="single"/>
        </w:rPr>
      </w:pPr>
    </w:p>
    <w:p w14:paraId="36F3675F" w14:textId="486FD3A6" w:rsidR="4A4E8D96" w:rsidRDefault="4A4E8D96" w:rsidP="4A4E8D96">
      <w:pPr>
        <w:spacing w:line="276" w:lineRule="auto"/>
        <w:rPr>
          <w:rFonts w:ascii="Söhne" w:hAnsi="Söhne"/>
          <w:b/>
          <w:bCs/>
          <w:u w:val="single"/>
        </w:rPr>
      </w:pPr>
    </w:p>
    <w:p w14:paraId="3988FD94" w14:textId="59204E1E" w:rsidR="4A4E8D96" w:rsidRDefault="4A4E8D96" w:rsidP="4A4E8D96">
      <w:pPr>
        <w:spacing w:line="276" w:lineRule="auto"/>
        <w:rPr>
          <w:rFonts w:ascii="Söhne" w:hAnsi="Söhne"/>
          <w:b/>
          <w:bCs/>
          <w:u w:val="single"/>
        </w:rPr>
      </w:pPr>
    </w:p>
    <w:p w14:paraId="63EEE959" w14:textId="32EEB2B8" w:rsidR="4A4E8D96" w:rsidRDefault="4A4E8D96" w:rsidP="4A4E8D96">
      <w:pPr>
        <w:spacing w:line="276" w:lineRule="auto"/>
        <w:rPr>
          <w:rFonts w:ascii="Söhne" w:hAnsi="Söhne"/>
          <w:b/>
          <w:bCs/>
          <w:u w:val="single"/>
        </w:rPr>
      </w:pPr>
    </w:p>
    <w:p w14:paraId="6DB0587E" w14:textId="084C8565" w:rsidR="4A4E8D96" w:rsidRDefault="4A4E8D96" w:rsidP="4A4E8D96">
      <w:pPr>
        <w:spacing w:line="276" w:lineRule="auto"/>
        <w:rPr>
          <w:rFonts w:ascii="Söhne" w:hAnsi="Söhne"/>
          <w:b/>
          <w:bCs/>
          <w:u w:val="single"/>
        </w:rPr>
      </w:pPr>
    </w:p>
    <w:p w14:paraId="3ECA9EC3" w14:textId="6C63D9E4" w:rsidR="4A4E8D96" w:rsidRDefault="4A4E8D96" w:rsidP="4A4E8D96">
      <w:pPr>
        <w:spacing w:line="276" w:lineRule="auto"/>
        <w:rPr>
          <w:rFonts w:ascii="Söhne" w:hAnsi="Söhne"/>
          <w:b/>
          <w:bCs/>
          <w:u w:val="single"/>
        </w:rPr>
      </w:pPr>
    </w:p>
    <w:p w14:paraId="06700F6D" w14:textId="742BA9FD" w:rsidR="4A4E8D96" w:rsidRDefault="4A4E8D96" w:rsidP="4A4E8D96">
      <w:pPr>
        <w:spacing w:line="276" w:lineRule="auto"/>
        <w:rPr>
          <w:rFonts w:ascii="Söhne" w:hAnsi="Söhne"/>
          <w:b/>
          <w:bCs/>
          <w:u w:val="single"/>
        </w:rPr>
      </w:pPr>
    </w:p>
    <w:p w14:paraId="42E234C6" w14:textId="1A768BFF" w:rsidR="4A4E8D96" w:rsidRDefault="4A4E8D96" w:rsidP="4A4E8D96">
      <w:pPr>
        <w:spacing w:line="276" w:lineRule="auto"/>
        <w:rPr>
          <w:rFonts w:ascii="Söhne" w:hAnsi="Söhne"/>
          <w:b/>
          <w:bCs/>
          <w:u w:val="single"/>
        </w:rPr>
      </w:pPr>
    </w:p>
    <w:p w14:paraId="6369CFB6" w14:textId="6434C0AE" w:rsidR="4A4E8D96" w:rsidRDefault="4A4E8D96" w:rsidP="4A4E8D96">
      <w:pPr>
        <w:spacing w:line="276" w:lineRule="auto"/>
        <w:rPr>
          <w:rFonts w:ascii="Söhne" w:hAnsi="Söhne"/>
          <w:b/>
          <w:bCs/>
          <w:u w:val="single"/>
        </w:rPr>
      </w:pPr>
    </w:p>
    <w:p w14:paraId="388D182D" w14:textId="77777777" w:rsidR="000427F9" w:rsidRDefault="000427F9" w:rsidP="0C7A4225">
      <w:pPr>
        <w:spacing w:line="276" w:lineRule="auto"/>
        <w:rPr>
          <w:rFonts w:ascii="Söhne" w:hAnsi="Söhne"/>
          <w:b/>
          <w:u w:val="single"/>
        </w:rPr>
      </w:pPr>
    </w:p>
    <w:p w14:paraId="50E66E44" w14:textId="77777777" w:rsidR="000427F9" w:rsidRDefault="000427F9" w:rsidP="0C7A4225">
      <w:pPr>
        <w:spacing w:line="276" w:lineRule="auto"/>
        <w:rPr>
          <w:rFonts w:ascii="Söhne" w:hAnsi="Söhne"/>
          <w:b/>
          <w:u w:val="single"/>
        </w:rPr>
      </w:pPr>
    </w:p>
    <w:p w14:paraId="174381F6" w14:textId="77777777" w:rsidR="000427F9" w:rsidRDefault="000427F9" w:rsidP="0C7A4225">
      <w:pPr>
        <w:spacing w:line="276" w:lineRule="auto"/>
        <w:rPr>
          <w:rFonts w:ascii="Söhne" w:hAnsi="Söhne"/>
          <w:b/>
          <w:u w:val="single"/>
        </w:rPr>
      </w:pPr>
    </w:p>
    <w:p w14:paraId="30478F17" w14:textId="77777777" w:rsidR="000427F9" w:rsidRDefault="000427F9" w:rsidP="0C7A4225">
      <w:pPr>
        <w:spacing w:line="276" w:lineRule="auto"/>
        <w:rPr>
          <w:rFonts w:ascii="Söhne" w:hAnsi="Söhne"/>
          <w:b/>
          <w:u w:val="single"/>
        </w:rPr>
      </w:pPr>
    </w:p>
    <w:p w14:paraId="48A2B77E" w14:textId="77777777" w:rsidR="000427F9" w:rsidRDefault="000427F9" w:rsidP="0C7A4225">
      <w:pPr>
        <w:spacing w:line="276" w:lineRule="auto"/>
        <w:rPr>
          <w:rFonts w:ascii="Söhne" w:hAnsi="Söhne"/>
          <w:b/>
          <w:u w:val="single"/>
        </w:rPr>
      </w:pPr>
    </w:p>
    <w:p w14:paraId="5C754047" w14:textId="77777777" w:rsidR="000427F9" w:rsidRDefault="000427F9" w:rsidP="0C7A4225">
      <w:pPr>
        <w:spacing w:line="276" w:lineRule="auto"/>
        <w:rPr>
          <w:rFonts w:ascii="Söhne" w:hAnsi="Söhne"/>
          <w:b/>
          <w:u w:val="single"/>
        </w:rPr>
      </w:pPr>
    </w:p>
    <w:p w14:paraId="1FABD969" w14:textId="25663112" w:rsidR="0085657E" w:rsidRPr="00EC7051" w:rsidRDefault="00377677" w:rsidP="0C7A4225">
      <w:pPr>
        <w:spacing w:line="276" w:lineRule="auto"/>
        <w:rPr>
          <w:rFonts w:ascii="Söhne" w:hAnsi="Söhne"/>
          <w:b/>
          <w:u w:val="single"/>
        </w:rPr>
      </w:pPr>
      <w:r w:rsidRPr="0C7A4225">
        <w:rPr>
          <w:rFonts w:ascii="Söhne" w:hAnsi="Söhne"/>
          <w:b/>
          <w:u w:val="single"/>
        </w:rPr>
        <w:lastRenderedPageBreak/>
        <w:t>In short:</w:t>
      </w:r>
    </w:p>
    <w:p w14:paraId="34FEC4C2" w14:textId="77777777" w:rsidR="004E0859" w:rsidRPr="00EC7051" w:rsidRDefault="004E0859" w:rsidP="00AC77FE">
      <w:pPr>
        <w:spacing w:line="276" w:lineRule="auto"/>
        <w:jc w:val="both"/>
        <w:rPr>
          <w:rFonts w:ascii="Söhne" w:hAnsi="Söhne"/>
          <w:b/>
          <w:bCs/>
          <w:szCs w:val="22"/>
          <w:u w:val="single"/>
        </w:rPr>
      </w:pPr>
    </w:p>
    <w:p w14:paraId="0E98F2AA" w14:textId="0087264D" w:rsidR="00D71076" w:rsidRPr="00EC7051" w:rsidRDefault="00D71076" w:rsidP="00C25E3D">
      <w:pPr>
        <w:spacing w:line="276" w:lineRule="auto"/>
        <w:jc w:val="both"/>
        <w:rPr>
          <w:rFonts w:ascii="Söhne" w:hAnsi="Söhne"/>
          <w:b/>
          <w:bCs/>
          <w:szCs w:val="22"/>
        </w:rPr>
      </w:pPr>
      <w:r w:rsidRPr="00EC7051">
        <w:rPr>
          <w:rFonts w:ascii="Söhne" w:hAnsi="Söhne"/>
          <w:b/>
          <w:bCs/>
          <w:szCs w:val="22"/>
        </w:rPr>
        <w:t xml:space="preserve">Project: </w:t>
      </w:r>
      <w:r w:rsidR="00C25E3D" w:rsidRPr="00C25E3D">
        <w:rPr>
          <w:rFonts w:ascii="Söhne" w:hAnsi="Söhne"/>
          <w:szCs w:val="22"/>
        </w:rPr>
        <w:t>Rêve Riviera</w:t>
      </w:r>
      <w:r w:rsidR="00C25E3D" w:rsidRPr="00C25E3D">
        <w:rPr>
          <w:rFonts w:ascii="Söhne" w:hAnsi="Söhne"/>
          <w:b/>
          <w:bCs/>
          <w:szCs w:val="22"/>
        </w:rPr>
        <w:t xml:space="preserve"> </w:t>
      </w:r>
    </w:p>
    <w:p w14:paraId="2DA0B855" w14:textId="07DB3B86" w:rsidR="00D71076" w:rsidRPr="00EC7051" w:rsidRDefault="00D71076" w:rsidP="00C25E3D">
      <w:pPr>
        <w:spacing w:line="276" w:lineRule="auto"/>
        <w:jc w:val="both"/>
        <w:rPr>
          <w:rFonts w:ascii="Söhne" w:hAnsi="Söhne"/>
          <w:b/>
          <w:bCs/>
          <w:szCs w:val="22"/>
        </w:rPr>
      </w:pPr>
      <w:r w:rsidRPr="00EC7051">
        <w:rPr>
          <w:rFonts w:ascii="Söhne" w:hAnsi="Söhne"/>
          <w:b/>
          <w:bCs/>
          <w:szCs w:val="22"/>
        </w:rPr>
        <w:t xml:space="preserve">Location: </w:t>
      </w:r>
      <w:r w:rsidR="00C25E3D" w:rsidRPr="00C25E3D">
        <w:rPr>
          <w:rFonts w:ascii="Söhne" w:hAnsi="Söhne"/>
          <w:szCs w:val="22"/>
        </w:rPr>
        <w:t>Meydan, Dubai (MBR City), United Arab Emirates</w:t>
      </w:r>
    </w:p>
    <w:p w14:paraId="1C5E8178" w14:textId="3E45FFE8" w:rsidR="00D71076" w:rsidRPr="00EC7051" w:rsidRDefault="00D71076" w:rsidP="00C25E3D">
      <w:pPr>
        <w:spacing w:line="276" w:lineRule="auto"/>
        <w:jc w:val="both"/>
        <w:rPr>
          <w:rFonts w:ascii="Söhne" w:hAnsi="Söhne"/>
          <w:b/>
          <w:bCs/>
          <w:szCs w:val="22"/>
        </w:rPr>
      </w:pPr>
      <w:r w:rsidRPr="00EC7051">
        <w:rPr>
          <w:rFonts w:ascii="Söhne" w:hAnsi="Söhne"/>
          <w:b/>
          <w:bCs/>
          <w:szCs w:val="22"/>
        </w:rPr>
        <w:t xml:space="preserve">Structure: </w:t>
      </w:r>
      <w:r w:rsidR="00C25E3D" w:rsidRPr="00C25E3D">
        <w:rPr>
          <w:rFonts w:ascii="Söhne" w:hAnsi="Söhne"/>
          <w:szCs w:val="22"/>
        </w:rPr>
        <w:t xml:space="preserve">Multi-building complex </w:t>
      </w:r>
    </w:p>
    <w:p w14:paraId="0E22A930" w14:textId="5BD5084D" w:rsidR="00F84E39" w:rsidRPr="00EC7051" w:rsidRDefault="00F84E39" w:rsidP="00C25E3D">
      <w:pPr>
        <w:spacing w:line="276" w:lineRule="auto"/>
        <w:jc w:val="both"/>
        <w:rPr>
          <w:rFonts w:ascii="Söhne" w:hAnsi="Söhne"/>
          <w:b/>
          <w:bCs/>
          <w:szCs w:val="22"/>
        </w:rPr>
      </w:pPr>
      <w:r w:rsidRPr="00EC7051">
        <w:rPr>
          <w:rFonts w:ascii="Söhne" w:hAnsi="Söhne"/>
          <w:b/>
          <w:bCs/>
          <w:szCs w:val="22"/>
        </w:rPr>
        <w:t>Project duration:</w:t>
      </w:r>
      <w:r w:rsidR="008913C8" w:rsidRPr="00EC7051">
        <w:rPr>
          <w:rFonts w:ascii="Söhne" w:hAnsi="Söhne"/>
          <w:b/>
          <w:bCs/>
          <w:szCs w:val="22"/>
        </w:rPr>
        <w:t xml:space="preserve"> </w:t>
      </w:r>
      <w:r w:rsidR="00C25E3D" w:rsidRPr="00C25E3D">
        <w:rPr>
          <w:rFonts w:ascii="Söhne" w:hAnsi="Söhne"/>
          <w:szCs w:val="22"/>
        </w:rPr>
        <w:t xml:space="preserve">Approximately 44 months (Estimated completion March 2026) </w:t>
      </w:r>
    </w:p>
    <w:p w14:paraId="18B3E02B" w14:textId="77777777" w:rsidR="00C25E3D" w:rsidRDefault="006D5403" w:rsidP="00C25E3D">
      <w:pPr>
        <w:spacing w:line="276" w:lineRule="auto"/>
        <w:rPr>
          <w:rFonts w:ascii="Söhne" w:hAnsi="Söhne"/>
          <w:szCs w:val="22"/>
        </w:rPr>
      </w:pPr>
      <w:r w:rsidRPr="00EC7051">
        <w:rPr>
          <w:rFonts w:ascii="Söhne" w:hAnsi="Söhne"/>
          <w:b/>
          <w:bCs/>
          <w:szCs w:val="22"/>
        </w:rPr>
        <w:t xml:space="preserve">Client: </w:t>
      </w:r>
      <w:r w:rsidR="00C25E3D" w:rsidRPr="00C25E3D">
        <w:rPr>
          <w:rFonts w:ascii="Söhne" w:hAnsi="Söhne"/>
          <w:szCs w:val="22"/>
        </w:rPr>
        <w:t>Azizi Developments</w:t>
      </w:r>
    </w:p>
    <w:p w14:paraId="5334D883" w14:textId="77777777" w:rsidR="00C25E3D" w:rsidRPr="00C25E3D" w:rsidRDefault="00C25E3D" w:rsidP="00C25E3D">
      <w:pPr>
        <w:spacing w:line="276" w:lineRule="auto"/>
        <w:rPr>
          <w:rFonts w:ascii="Söhne" w:hAnsi="Söhne"/>
          <w:b/>
          <w:bCs/>
          <w:szCs w:val="22"/>
        </w:rPr>
      </w:pPr>
    </w:p>
    <w:p w14:paraId="5C3FF062" w14:textId="536725B6" w:rsidR="00C25E3D" w:rsidRPr="00C25E3D" w:rsidRDefault="00C25E3D" w:rsidP="00C25E3D">
      <w:pPr>
        <w:pStyle w:val="ListParagraph"/>
        <w:numPr>
          <w:ilvl w:val="0"/>
          <w:numId w:val="28"/>
        </w:numPr>
        <w:spacing w:line="276" w:lineRule="auto"/>
        <w:rPr>
          <w:rFonts w:ascii="Söhne" w:hAnsi="Söhne"/>
        </w:rPr>
      </w:pPr>
      <w:r w:rsidRPr="5E1FDE99">
        <w:rPr>
          <w:rFonts w:ascii="Söhne" w:hAnsi="Söhne"/>
          <w:b/>
          <w:bCs/>
        </w:rPr>
        <w:t>Climbing Systems:</w:t>
      </w:r>
      <w:r w:rsidRPr="5E1FDE99">
        <w:rPr>
          <w:rFonts w:ascii="Söhne" w:hAnsi="Söhne"/>
        </w:rPr>
        <w:t xml:space="preserve"> Climbing </w:t>
      </w:r>
      <w:r w:rsidR="44B7FBBC" w:rsidRPr="5E1FDE99">
        <w:rPr>
          <w:rFonts w:ascii="Söhne" w:hAnsi="Söhne"/>
        </w:rPr>
        <w:t>f</w:t>
      </w:r>
      <w:r w:rsidRPr="5E1FDE99">
        <w:rPr>
          <w:rFonts w:ascii="Söhne" w:hAnsi="Söhne"/>
        </w:rPr>
        <w:t>ormwork 150F, Shaft Platform</w:t>
      </w:r>
    </w:p>
    <w:p w14:paraId="19AF0EBD" w14:textId="5AA9FE96" w:rsidR="00C25E3D" w:rsidRPr="00C25E3D" w:rsidRDefault="00C25E3D" w:rsidP="00C25E3D">
      <w:pPr>
        <w:numPr>
          <w:ilvl w:val="0"/>
          <w:numId w:val="28"/>
        </w:numPr>
        <w:spacing w:line="276" w:lineRule="auto"/>
        <w:rPr>
          <w:rFonts w:ascii="Söhne" w:hAnsi="Söhne"/>
        </w:rPr>
      </w:pPr>
      <w:r w:rsidRPr="48F97575">
        <w:rPr>
          <w:rFonts w:ascii="Söhne" w:hAnsi="Söhne"/>
          <w:b/>
        </w:rPr>
        <w:t>Wall Systems:</w:t>
      </w:r>
      <w:r w:rsidRPr="48F97575">
        <w:rPr>
          <w:rFonts w:ascii="Söhne" w:hAnsi="Söhne"/>
        </w:rPr>
        <w:t xml:space="preserve"> Top</w:t>
      </w:r>
      <w:r w:rsidR="7C0D4E6B" w:rsidRPr="48F97575">
        <w:rPr>
          <w:rFonts w:ascii="Söhne" w:hAnsi="Söhne"/>
        </w:rPr>
        <w:t xml:space="preserve"> </w:t>
      </w:r>
      <w:r w:rsidRPr="48F97575">
        <w:rPr>
          <w:rFonts w:ascii="Söhne" w:hAnsi="Söhne"/>
        </w:rPr>
        <w:t xml:space="preserve">50, </w:t>
      </w:r>
      <w:proofErr w:type="spellStart"/>
      <w:r w:rsidRPr="48F97575">
        <w:rPr>
          <w:rFonts w:ascii="Söhne" w:hAnsi="Söhne"/>
        </w:rPr>
        <w:t>Frami</w:t>
      </w:r>
      <w:proofErr w:type="spellEnd"/>
      <w:r w:rsidRPr="48F97575">
        <w:rPr>
          <w:rFonts w:ascii="Söhne" w:hAnsi="Söhne"/>
        </w:rPr>
        <w:t xml:space="preserve"> </w:t>
      </w:r>
      <w:proofErr w:type="spellStart"/>
      <w:r w:rsidRPr="48F97575">
        <w:rPr>
          <w:rFonts w:ascii="Söhne" w:hAnsi="Söhne"/>
        </w:rPr>
        <w:t>Xlife</w:t>
      </w:r>
      <w:proofErr w:type="spellEnd"/>
      <w:r w:rsidRPr="48F97575">
        <w:rPr>
          <w:rFonts w:ascii="Söhne" w:hAnsi="Söhne"/>
        </w:rPr>
        <w:t>, Supporting Construction Frame</w:t>
      </w:r>
    </w:p>
    <w:p w14:paraId="6BD5182A" w14:textId="5ABD8077" w:rsidR="00C25E3D" w:rsidRPr="00C25E3D" w:rsidRDefault="00C25E3D" w:rsidP="00C25E3D">
      <w:pPr>
        <w:numPr>
          <w:ilvl w:val="0"/>
          <w:numId w:val="28"/>
        </w:numPr>
        <w:spacing w:line="276" w:lineRule="auto"/>
        <w:rPr>
          <w:rFonts w:ascii="Söhne" w:hAnsi="Söhne"/>
        </w:rPr>
      </w:pPr>
      <w:r w:rsidRPr="034D73D0">
        <w:rPr>
          <w:rFonts w:ascii="Söhne" w:hAnsi="Söhne"/>
          <w:b/>
        </w:rPr>
        <w:t>Floor Systems:</w:t>
      </w:r>
      <w:r w:rsidRPr="034D73D0">
        <w:rPr>
          <w:rFonts w:ascii="Söhne" w:hAnsi="Söhne"/>
        </w:rPr>
        <w:t xml:space="preserve"> </w:t>
      </w:r>
      <w:proofErr w:type="spellStart"/>
      <w:r w:rsidRPr="034D73D0">
        <w:rPr>
          <w:rFonts w:ascii="Söhne" w:hAnsi="Söhne"/>
        </w:rPr>
        <w:t>Dokaflex</w:t>
      </w:r>
      <w:proofErr w:type="spellEnd"/>
      <w:r w:rsidRPr="034D73D0">
        <w:rPr>
          <w:rFonts w:ascii="Söhne" w:hAnsi="Söhne"/>
        </w:rPr>
        <w:t xml:space="preserve">, </w:t>
      </w:r>
      <w:proofErr w:type="spellStart"/>
      <w:r w:rsidRPr="034D73D0">
        <w:rPr>
          <w:rFonts w:ascii="Söhne" w:hAnsi="Söhne"/>
        </w:rPr>
        <w:t>Dokaflex</w:t>
      </w:r>
      <w:proofErr w:type="spellEnd"/>
      <w:r w:rsidRPr="034D73D0">
        <w:rPr>
          <w:rFonts w:ascii="Söhne" w:hAnsi="Söhne"/>
        </w:rPr>
        <w:t xml:space="preserve"> </w:t>
      </w:r>
      <w:r w:rsidR="5EC6657C" w:rsidRPr="034D73D0">
        <w:rPr>
          <w:rFonts w:ascii="Söhne" w:hAnsi="Söhne"/>
        </w:rPr>
        <w:t>t</w:t>
      </w:r>
      <w:r w:rsidRPr="034D73D0">
        <w:rPr>
          <w:rFonts w:ascii="Söhne" w:hAnsi="Söhne"/>
        </w:rPr>
        <w:t>able</w:t>
      </w:r>
    </w:p>
    <w:p w14:paraId="690CE33D" w14:textId="2DDD7791" w:rsidR="00C25E3D" w:rsidRDefault="00C25E3D" w:rsidP="00C25E3D">
      <w:pPr>
        <w:numPr>
          <w:ilvl w:val="0"/>
          <w:numId w:val="28"/>
        </w:numPr>
        <w:spacing w:line="276" w:lineRule="auto"/>
        <w:rPr>
          <w:rFonts w:ascii="Söhne" w:hAnsi="Söhne"/>
        </w:rPr>
      </w:pPr>
      <w:r w:rsidRPr="20D22A6E">
        <w:rPr>
          <w:rFonts w:ascii="Söhne" w:hAnsi="Söhne"/>
          <w:b/>
        </w:rPr>
        <w:t>Load-bearing System:</w:t>
      </w:r>
      <w:r w:rsidRPr="20D22A6E">
        <w:rPr>
          <w:rFonts w:ascii="Söhne" w:hAnsi="Söhne"/>
        </w:rPr>
        <w:t xml:space="preserve"> Load-bearing </w:t>
      </w:r>
      <w:r w:rsidR="2288F2EB" w:rsidRPr="20D22A6E">
        <w:rPr>
          <w:rFonts w:ascii="Söhne" w:hAnsi="Söhne"/>
        </w:rPr>
        <w:t>t</w:t>
      </w:r>
      <w:r w:rsidRPr="20D22A6E">
        <w:rPr>
          <w:rFonts w:ascii="Söhne" w:hAnsi="Söhne"/>
        </w:rPr>
        <w:t>ower D3</w:t>
      </w:r>
    </w:p>
    <w:p w14:paraId="3D594FE7" w14:textId="77777777" w:rsidR="00C25E3D" w:rsidRPr="00C25E3D" w:rsidRDefault="00C25E3D" w:rsidP="00C25E3D">
      <w:pPr>
        <w:spacing w:line="276" w:lineRule="auto"/>
        <w:ind w:left="360"/>
        <w:rPr>
          <w:rFonts w:ascii="Söhne" w:hAnsi="Söhne"/>
          <w:szCs w:val="22"/>
        </w:rPr>
      </w:pPr>
    </w:p>
    <w:p w14:paraId="2E768F3A" w14:textId="77777777" w:rsidR="00C25E3D" w:rsidRPr="00C25E3D" w:rsidRDefault="00C25E3D" w:rsidP="00C25E3D">
      <w:pPr>
        <w:spacing w:line="276" w:lineRule="auto"/>
        <w:rPr>
          <w:rFonts w:ascii="Söhne" w:hAnsi="Söhne"/>
          <w:b/>
          <w:bCs/>
          <w:szCs w:val="22"/>
        </w:rPr>
      </w:pPr>
      <w:r w:rsidRPr="00C25E3D">
        <w:rPr>
          <w:rFonts w:ascii="Söhne" w:hAnsi="Söhne"/>
          <w:b/>
          <w:bCs/>
          <w:szCs w:val="22"/>
        </w:rPr>
        <w:t>Solutions used:</w:t>
      </w:r>
    </w:p>
    <w:p w14:paraId="3633EFBB" w14:textId="77777777" w:rsidR="00C25E3D" w:rsidRPr="00C25E3D" w:rsidRDefault="00C25E3D" w:rsidP="00C25E3D">
      <w:pPr>
        <w:spacing w:line="276" w:lineRule="auto"/>
        <w:rPr>
          <w:rFonts w:ascii="Söhne" w:hAnsi="Söhne"/>
          <w:szCs w:val="22"/>
        </w:rPr>
      </w:pPr>
    </w:p>
    <w:p w14:paraId="547C2F9B" w14:textId="0BEE4AC9" w:rsidR="00C25E3D" w:rsidRPr="00C25E3D" w:rsidRDefault="00C25E3D" w:rsidP="5E1FDE99">
      <w:pPr>
        <w:numPr>
          <w:ilvl w:val="0"/>
          <w:numId w:val="29"/>
        </w:numPr>
        <w:spacing w:line="276" w:lineRule="auto"/>
        <w:rPr>
          <w:rFonts w:ascii="Söhne" w:hAnsi="Söhne"/>
        </w:rPr>
      </w:pPr>
      <w:r w:rsidRPr="5E1FDE99">
        <w:rPr>
          <w:rFonts w:ascii="Söhne" w:hAnsi="Söhne"/>
        </w:rPr>
        <w:t xml:space="preserve">Fast slab forming with minimised crane dependency (Dokaflex </w:t>
      </w:r>
      <w:r w:rsidR="0B6E6E4B" w:rsidRPr="5E1FDE99">
        <w:rPr>
          <w:rFonts w:ascii="Söhne" w:hAnsi="Söhne"/>
        </w:rPr>
        <w:t>t</w:t>
      </w:r>
      <w:r w:rsidRPr="5E1FDE99">
        <w:rPr>
          <w:rFonts w:ascii="Söhne" w:hAnsi="Söhne"/>
        </w:rPr>
        <w:t>able)</w:t>
      </w:r>
    </w:p>
    <w:p w14:paraId="3B3B2B92" w14:textId="2C135405" w:rsidR="00C25E3D" w:rsidRPr="00C25E3D" w:rsidRDefault="00C25E3D" w:rsidP="00C25E3D">
      <w:pPr>
        <w:numPr>
          <w:ilvl w:val="0"/>
          <w:numId w:val="29"/>
        </w:numPr>
        <w:spacing w:line="276" w:lineRule="auto"/>
        <w:rPr>
          <w:rFonts w:ascii="Söhne" w:hAnsi="Söhne"/>
        </w:rPr>
      </w:pPr>
      <w:r w:rsidRPr="2C6EE929">
        <w:rPr>
          <w:rFonts w:ascii="Söhne" w:hAnsi="Söhne"/>
        </w:rPr>
        <w:t>Flexible wall systems for compact site handling (Top</w:t>
      </w:r>
      <w:r w:rsidR="16000FBB" w:rsidRPr="2C6EE929">
        <w:rPr>
          <w:rFonts w:ascii="Söhne" w:hAnsi="Söhne"/>
        </w:rPr>
        <w:t xml:space="preserve"> </w:t>
      </w:r>
      <w:r w:rsidRPr="2C6EE929">
        <w:rPr>
          <w:rFonts w:ascii="Söhne" w:hAnsi="Söhne"/>
        </w:rPr>
        <w:t xml:space="preserve">50, </w:t>
      </w:r>
      <w:proofErr w:type="spellStart"/>
      <w:r w:rsidRPr="2C6EE929">
        <w:rPr>
          <w:rFonts w:ascii="Söhne" w:hAnsi="Söhne"/>
        </w:rPr>
        <w:t>Frami</w:t>
      </w:r>
      <w:proofErr w:type="spellEnd"/>
      <w:r w:rsidRPr="2C6EE929">
        <w:rPr>
          <w:rFonts w:ascii="Söhne" w:hAnsi="Söhne"/>
        </w:rPr>
        <w:t xml:space="preserve"> </w:t>
      </w:r>
      <w:proofErr w:type="spellStart"/>
      <w:r w:rsidRPr="2C6EE929">
        <w:rPr>
          <w:rFonts w:ascii="Söhne" w:hAnsi="Söhne"/>
        </w:rPr>
        <w:t>Xlife</w:t>
      </w:r>
      <w:proofErr w:type="spellEnd"/>
      <w:r w:rsidRPr="2C6EE929">
        <w:rPr>
          <w:rFonts w:ascii="Söhne" w:hAnsi="Söhne"/>
        </w:rPr>
        <w:t>)</w:t>
      </w:r>
    </w:p>
    <w:p w14:paraId="680346D8" w14:textId="70F62ADB" w:rsidR="00C25E3D" w:rsidRPr="00C25E3D" w:rsidRDefault="00C25E3D" w:rsidP="00C25E3D">
      <w:pPr>
        <w:numPr>
          <w:ilvl w:val="0"/>
          <w:numId w:val="29"/>
        </w:numPr>
        <w:spacing w:line="276" w:lineRule="auto"/>
        <w:rPr>
          <w:rFonts w:ascii="Söhne" w:hAnsi="Söhne"/>
        </w:rPr>
      </w:pPr>
      <w:r w:rsidRPr="2C6EE929">
        <w:rPr>
          <w:rFonts w:ascii="Söhne" w:hAnsi="Söhne"/>
        </w:rPr>
        <w:t xml:space="preserve">High-capacity shoring in restricted zones (Load-bearing </w:t>
      </w:r>
      <w:r w:rsidR="22342FC7" w:rsidRPr="2C6EE929">
        <w:rPr>
          <w:rFonts w:ascii="Söhne" w:hAnsi="Söhne"/>
        </w:rPr>
        <w:t>t</w:t>
      </w:r>
      <w:r w:rsidRPr="2C6EE929">
        <w:rPr>
          <w:rFonts w:ascii="Söhne" w:hAnsi="Söhne"/>
        </w:rPr>
        <w:t>ower D3)</w:t>
      </w:r>
    </w:p>
    <w:p w14:paraId="60C1BF42" w14:textId="77777777" w:rsidR="00C25E3D" w:rsidRPr="00C25E3D" w:rsidRDefault="00C25E3D" w:rsidP="00C25E3D">
      <w:pPr>
        <w:numPr>
          <w:ilvl w:val="0"/>
          <w:numId w:val="29"/>
        </w:numPr>
        <w:spacing w:line="276" w:lineRule="auto"/>
        <w:rPr>
          <w:rFonts w:ascii="Söhne" w:hAnsi="Söhne"/>
          <w:szCs w:val="22"/>
        </w:rPr>
      </w:pPr>
      <w:r w:rsidRPr="00C25E3D">
        <w:rPr>
          <w:rFonts w:ascii="Söhne" w:hAnsi="Söhne"/>
          <w:szCs w:val="22"/>
        </w:rPr>
        <w:t>Detailed Engineering and Ready-To-Use (RTU) formwork delivery</w:t>
      </w:r>
    </w:p>
    <w:p w14:paraId="36236DA5" w14:textId="1C97F970" w:rsidR="00AC77FE" w:rsidRPr="00EC7051" w:rsidRDefault="00AC77FE" w:rsidP="24E0D552">
      <w:pPr>
        <w:spacing w:line="276" w:lineRule="auto"/>
        <w:rPr>
          <w:rFonts w:ascii="Söhne" w:hAnsi="Söhne"/>
        </w:rPr>
      </w:pPr>
    </w:p>
    <w:p w14:paraId="12C2686B" w14:textId="5452834A" w:rsidR="24E0D552" w:rsidRDefault="24E0D552" w:rsidP="24E0D552">
      <w:pPr>
        <w:spacing w:line="276" w:lineRule="auto"/>
        <w:rPr>
          <w:rFonts w:ascii="Söhne" w:hAnsi="Söhne"/>
        </w:rPr>
      </w:pPr>
    </w:p>
    <w:tbl>
      <w:tblPr>
        <w:tblpPr w:leftFromText="141" w:rightFromText="141" w:vertAnchor="text" w:horzAnchor="margin" w:tblpY="-55"/>
        <w:tblW w:w="9570" w:type="dxa"/>
        <w:tblLayout w:type="fixed"/>
        <w:tblLook w:val="04A0" w:firstRow="1" w:lastRow="0" w:firstColumn="1" w:lastColumn="0" w:noHBand="0" w:noVBand="1"/>
      </w:tblPr>
      <w:tblGrid>
        <w:gridCol w:w="4678"/>
        <w:gridCol w:w="4892"/>
      </w:tblGrid>
      <w:tr w:rsidR="00AC77FE" w:rsidRPr="00EC7051" w14:paraId="3D92AD10" w14:textId="77777777" w:rsidTr="2A9F3328">
        <w:trPr>
          <w:trHeight w:val="1870"/>
        </w:trPr>
        <w:tc>
          <w:tcPr>
            <w:tcW w:w="4678" w:type="dxa"/>
          </w:tcPr>
          <w:p w14:paraId="517798D0" w14:textId="4115FEC4" w:rsidR="00AC77FE" w:rsidRPr="00EC7051" w:rsidRDefault="6EF3B14A" w:rsidP="204C6F2C">
            <w:pPr>
              <w:spacing w:line="276" w:lineRule="auto"/>
              <w:rPr>
                <w:rFonts w:ascii="Söhne" w:hAnsi="Söhne"/>
                <w:i/>
                <w:iCs/>
                <w:sz w:val="20"/>
                <w:szCs w:val="20"/>
              </w:rPr>
            </w:pPr>
            <w:r>
              <w:rPr>
                <w:noProof/>
              </w:rPr>
              <w:lastRenderedPageBreak/>
              <w:drawing>
                <wp:inline distT="0" distB="0" distL="0" distR="0" wp14:anchorId="45ADB549" wp14:editId="66AE7268">
                  <wp:extent cx="2824263" cy="1815799"/>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824263" cy="1815799"/>
                          </a:xfrm>
                          <a:prstGeom prst="rect">
                            <a:avLst/>
                          </a:prstGeom>
                          <a:noFill/>
                          <a:ln>
                            <a:noFill/>
                          </a:ln>
                        </pic:spPr>
                      </pic:pic>
                    </a:graphicData>
                  </a:graphic>
                </wp:inline>
              </w:drawing>
            </w:r>
          </w:p>
          <w:p w14:paraId="308E40B5" w14:textId="7DA44E5A" w:rsidR="00AC77FE" w:rsidRPr="00EC7051" w:rsidRDefault="00AC77FE" w:rsidP="204C6F2C">
            <w:pPr>
              <w:spacing w:line="276" w:lineRule="auto"/>
              <w:rPr>
                <w:rFonts w:ascii="Söhne" w:hAnsi="Söhne"/>
                <w:i/>
                <w:iCs/>
                <w:sz w:val="20"/>
                <w:szCs w:val="20"/>
              </w:rPr>
            </w:pPr>
          </w:p>
        </w:tc>
        <w:tc>
          <w:tcPr>
            <w:tcW w:w="4892" w:type="dxa"/>
          </w:tcPr>
          <w:p w14:paraId="5C552AE8" w14:textId="4546BFC3" w:rsidR="204C6F2C" w:rsidRDefault="204C6F2C" w:rsidP="204C6F2C">
            <w:pPr>
              <w:spacing w:line="276" w:lineRule="auto"/>
              <w:rPr>
                <w:rFonts w:ascii="Söhne" w:hAnsi="Söhne"/>
                <w:sz w:val="20"/>
                <w:szCs w:val="20"/>
                <w:highlight w:val="yellow"/>
              </w:rPr>
            </w:pPr>
          </w:p>
          <w:p w14:paraId="77EF9777" w14:textId="5C117AB5" w:rsidR="00AC77FE" w:rsidRPr="00EC7051" w:rsidRDefault="00BB264C" w:rsidP="204C6F2C">
            <w:pPr>
              <w:spacing w:line="276" w:lineRule="auto"/>
              <w:rPr>
                <w:rFonts w:ascii="Söhne" w:hAnsi="Söhne"/>
                <w:sz w:val="20"/>
                <w:szCs w:val="20"/>
              </w:rPr>
            </w:pPr>
            <w:r>
              <w:br/>
            </w:r>
            <w:r w:rsidR="001D7E35">
              <w:rPr>
                <w:rFonts w:ascii="Söhne" w:hAnsi="Söhne"/>
                <w:sz w:val="20"/>
                <w:szCs w:val="20"/>
              </w:rPr>
              <w:t>AziziReve_</w:t>
            </w:r>
            <w:r w:rsidR="000427F9">
              <w:rPr>
                <w:rFonts w:ascii="Söhne" w:hAnsi="Söhne"/>
                <w:sz w:val="20"/>
                <w:szCs w:val="20"/>
              </w:rPr>
              <w:t>Doka_</w:t>
            </w:r>
            <w:r w:rsidR="001D7E35">
              <w:rPr>
                <w:rFonts w:ascii="Söhne" w:hAnsi="Söhne"/>
                <w:sz w:val="20"/>
                <w:szCs w:val="20"/>
              </w:rPr>
              <w:t>01</w:t>
            </w:r>
            <w:r w:rsidR="0B7D4AAF" w:rsidRPr="204C6F2C">
              <w:rPr>
                <w:rFonts w:ascii="Söhne" w:hAnsi="Söhne"/>
                <w:sz w:val="20"/>
                <w:szCs w:val="20"/>
              </w:rPr>
              <w:t>.jpg</w:t>
            </w:r>
            <w:r>
              <w:br/>
            </w:r>
            <w:r w:rsidR="7269AECD" w:rsidRPr="00852E5F">
              <w:rPr>
                <w:rFonts w:ascii="Söhne" w:hAnsi="Söhne"/>
                <w:bCs/>
                <w:sz w:val="20"/>
                <w:szCs w:val="20"/>
              </w:rPr>
              <w:t xml:space="preserve">Integrated climbing and shoring systems </w:t>
            </w:r>
            <w:r w:rsidR="00AB7E19">
              <w:rPr>
                <w:rFonts w:ascii="Söhne" w:hAnsi="Söhne"/>
                <w:bCs/>
                <w:sz w:val="20"/>
                <w:szCs w:val="20"/>
              </w:rPr>
              <w:t>enable</w:t>
            </w:r>
            <w:r w:rsidR="7269AECD" w:rsidRPr="00852E5F">
              <w:rPr>
                <w:rFonts w:ascii="Söhne" w:hAnsi="Söhne"/>
                <w:bCs/>
                <w:sz w:val="20"/>
                <w:szCs w:val="20"/>
              </w:rPr>
              <w:t xml:space="preserve"> faster core cycle times and </w:t>
            </w:r>
            <w:r w:rsidR="00AB7E19">
              <w:rPr>
                <w:rFonts w:ascii="Söhne" w:hAnsi="Söhne"/>
                <w:bCs/>
                <w:sz w:val="20"/>
                <w:szCs w:val="20"/>
              </w:rPr>
              <w:t>reduce</w:t>
            </w:r>
            <w:r w:rsidR="7269AECD" w:rsidRPr="00852E5F">
              <w:rPr>
                <w:rFonts w:ascii="Söhne" w:hAnsi="Söhne"/>
                <w:bCs/>
                <w:sz w:val="20"/>
                <w:szCs w:val="20"/>
              </w:rPr>
              <w:t xml:space="preserve"> dependency on tower cranes.</w:t>
            </w:r>
            <w:r>
              <w:br/>
            </w:r>
            <w:r w:rsidR="0B7D4AAF" w:rsidRPr="204C6F2C">
              <w:rPr>
                <w:rFonts w:ascii="Söhne" w:hAnsi="Söhne"/>
                <w:sz w:val="20"/>
                <w:szCs w:val="20"/>
              </w:rPr>
              <w:t xml:space="preserve">Copyright: </w:t>
            </w:r>
            <w:r w:rsidR="62B6792E" w:rsidRPr="17A70909">
              <w:rPr>
                <w:rFonts w:ascii="Söhne" w:hAnsi="Söhne"/>
                <w:sz w:val="20"/>
                <w:szCs w:val="20"/>
              </w:rPr>
              <w:t>Azizi Developments</w:t>
            </w:r>
          </w:p>
        </w:tc>
      </w:tr>
      <w:tr w:rsidR="1284A929" w14:paraId="329F2BBF" w14:textId="77777777" w:rsidTr="2A9F3328">
        <w:trPr>
          <w:trHeight w:val="1870"/>
        </w:trPr>
        <w:tc>
          <w:tcPr>
            <w:tcW w:w="4678" w:type="dxa"/>
          </w:tcPr>
          <w:p w14:paraId="54B58179" w14:textId="45488740" w:rsidR="1284A929" w:rsidRDefault="394641F9" w:rsidP="1284A929">
            <w:pPr>
              <w:spacing w:line="276" w:lineRule="auto"/>
            </w:pPr>
            <w:r>
              <w:rPr>
                <w:noProof/>
              </w:rPr>
              <w:drawing>
                <wp:inline distT="0" distB="0" distL="0" distR="0" wp14:anchorId="4104825A" wp14:editId="1A168B55">
                  <wp:extent cx="2828925" cy="2124075"/>
                  <wp:effectExtent l="0" t="0" r="0" b="0"/>
                  <wp:docPr id="1542604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6047" name="Picture 15426047"/>
                          <pic:cNvPicPr/>
                        </pic:nvPicPr>
                        <pic:blipFill>
                          <a:blip r:embed="rId12">
                            <a:extLst>
                              <a:ext uri="{28A0092B-C50C-407E-A947-70E740481C1C}">
                                <a14:useLocalDpi xmlns:a14="http://schemas.microsoft.com/office/drawing/2010/main"/>
                              </a:ext>
                            </a:extLst>
                          </a:blip>
                          <a:stretch>
                            <a:fillRect/>
                          </a:stretch>
                        </pic:blipFill>
                        <pic:spPr>
                          <a:xfrm>
                            <a:off x="0" y="0"/>
                            <a:ext cx="2828925" cy="2124075"/>
                          </a:xfrm>
                          <a:prstGeom prst="rect">
                            <a:avLst/>
                          </a:prstGeom>
                        </pic:spPr>
                      </pic:pic>
                    </a:graphicData>
                  </a:graphic>
                </wp:inline>
              </w:drawing>
            </w:r>
          </w:p>
          <w:p w14:paraId="6468DF8A" w14:textId="7DA44E5A" w:rsidR="1284A929" w:rsidRDefault="1284A929" w:rsidP="1284A929">
            <w:pPr>
              <w:spacing w:line="276" w:lineRule="auto"/>
              <w:rPr>
                <w:rFonts w:ascii="Söhne" w:hAnsi="Söhne"/>
                <w:i/>
                <w:iCs/>
                <w:sz w:val="20"/>
                <w:szCs w:val="20"/>
              </w:rPr>
            </w:pPr>
          </w:p>
        </w:tc>
        <w:tc>
          <w:tcPr>
            <w:tcW w:w="4892" w:type="dxa"/>
          </w:tcPr>
          <w:p w14:paraId="5BDC76F2" w14:textId="4546BFC3" w:rsidR="1284A929" w:rsidRDefault="1284A929" w:rsidP="1284A929">
            <w:pPr>
              <w:spacing w:line="276" w:lineRule="auto"/>
              <w:rPr>
                <w:rFonts w:ascii="Söhne" w:hAnsi="Söhne"/>
                <w:sz w:val="20"/>
                <w:szCs w:val="20"/>
                <w:highlight w:val="yellow"/>
              </w:rPr>
            </w:pPr>
          </w:p>
          <w:p w14:paraId="0437C6A0" w14:textId="7D8BF79C" w:rsidR="1284A929" w:rsidRPr="00852E5F" w:rsidRDefault="0FA92C5D" w:rsidP="1284A929">
            <w:pPr>
              <w:spacing w:line="276" w:lineRule="auto"/>
              <w:rPr>
                <w:lang w:val="en-US"/>
              </w:rPr>
            </w:pPr>
            <w:r>
              <w:br/>
            </w:r>
            <w:r w:rsidRPr="0FA92C5D">
              <w:rPr>
                <w:rFonts w:ascii="Söhne" w:hAnsi="Söhne"/>
                <w:sz w:val="20"/>
                <w:szCs w:val="20"/>
              </w:rPr>
              <w:t>AziziReve_</w:t>
            </w:r>
            <w:r w:rsidR="000427F9">
              <w:rPr>
                <w:rFonts w:ascii="Söhne" w:hAnsi="Söhne"/>
                <w:sz w:val="20"/>
                <w:szCs w:val="20"/>
              </w:rPr>
              <w:t>Doka_</w:t>
            </w:r>
            <w:r w:rsidRPr="0FA92C5D">
              <w:rPr>
                <w:rFonts w:ascii="Söhne" w:hAnsi="Söhne"/>
                <w:sz w:val="20"/>
                <w:szCs w:val="20"/>
              </w:rPr>
              <w:t>0</w:t>
            </w:r>
            <w:r w:rsidR="36A49C48" w:rsidRPr="0FA92C5D">
              <w:rPr>
                <w:rFonts w:ascii="Söhne" w:hAnsi="Söhne"/>
                <w:sz w:val="20"/>
                <w:szCs w:val="20"/>
              </w:rPr>
              <w:t>2</w:t>
            </w:r>
            <w:r w:rsidRPr="0FA92C5D">
              <w:rPr>
                <w:rFonts w:ascii="Söhne" w:hAnsi="Söhne"/>
                <w:sz w:val="20"/>
                <w:szCs w:val="20"/>
              </w:rPr>
              <w:t>.jpg</w:t>
            </w:r>
            <w:r>
              <w:br/>
            </w:r>
            <w:r w:rsidR="00D408FF" w:rsidRPr="00852E5F">
              <w:rPr>
                <w:rFonts w:ascii="Söhne" w:hAnsi="Söhne"/>
                <w:sz w:val="20"/>
                <w:szCs w:val="20"/>
              </w:rPr>
              <w:t>Compact, flexible slab formwork supporting fast, efficient construction progress on the Rêve Riviera towers.</w:t>
            </w:r>
            <w:r>
              <w:br/>
            </w:r>
            <w:r w:rsidRPr="0FA92C5D">
              <w:rPr>
                <w:rFonts w:ascii="Söhne" w:hAnsi="Söhne"/>
                <w:sz w:val="20"/>
                <w:szCs w:val="20"/>
              </w:rPr>
              <w:t>Copyright: Azizi Developments</w:t>
            </w:r>
          </w:p>
        </w:tc>
      </w:tr>
      <w:tr w:rsidR="00852E5F" w:rsidRPr="00852E5F" w14:paraId="1A8ADAB7" w14:textId="77777777" w:rsidTr="2A9F3328">
        <w:trPr>
          <w:trHeight w:val="1870"/>
        </w:trPr>
        <w:tc>
          <w:tcPr>
            <w:tcW w:w="4678" w:type="dxa"/>
          </w:tcPr>
          <w:p w14:paraId="5AB5CE6C" w14:textId="5B702C83" w:rsidR="00852E5F" w:rsidRDefault="4C51A9ED">
            <w:pPr>
              <w:spacing w:line="276" w:lineRule="auto"/>
            </w:pPr>
            <w:r>
              <w:rPr>
                <w:noProof/>
              </w:rPr>
              <w:drawing>
                <wp:inline distT="0" distB="0" distL="0" distR="0" wp14:anchorId="1AB6FC18" wp14:editId="2524B1BE">
                  <wp:extent cx="2828925" cy="2124075"/>
                  <wp:effectExtent l="0" t="0" r="0" b="0"/>
                  <wp:docPr id="17630117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011790" name="Picture 1763011790"/>
                          <pic:cNvPicPr/>
                        </pic:nvPicPr>
                        <pic:blipFill>
                          <a:blip r:embed="rId13">
                            <a:extLst>
                              <a:ext uri="{28A0092B-C50C-407E-A947-70E740481C1C}">
                                <a14:useLocalDpi xmlns:a14="http://schemas.microsoft.com/office/drawing/2010/main"/>
                              </a:ext>
                            </a:extLst>
                          </a:blip>
                          <a:stretch>
                            <a:fillRect/>
                          </a:stretch>
                        </pic:blipFill>
                        <pic:spPr>
                          <a:xfrm>
                            <a:off x="0" y="0"/>
                            <a:ext cx="2828925" cy="2124075"/>
                          </a:xfrm>
                          <a:prstGeom prst="rect">
                            <a:avLst/>
                          </a:prstGeom>
                        </pic:spPr>
                      </pic:pic>
                    </a:graphicData>
                  </a:graphic>
                </wp:inline>
              </w:drawing>
            </w:r>
          </w:p>
          <w:p w14:paraId="0BBCDD81" w14:textId="77777777" w:rsidR="00852E5F" w:rsidRDefault="00852E5F">
            <w:pPr>
              <w:spacing w:line="276" w:lineRule="auto"/>
              <w:rPr>
                <w:rFonts w:ascii="Söhne" w:hAnsi="Söhne"/>
                <w:i/>
                <w:iCs/>
                <w:sz w:val="20"/>
                <w:szCs w:val="20"/>
              </w:rPr>
            </w:pPr>
          </w:p>
        </w:tc>
        <w:tc>
          <w:tcPr>
            <w:tcW w:w="4892" w:type="dxa"/>
          </w:tcPr>
          <w:p w14:paraId="678A504A" w14:textId="77777777" w:rsidR="00852E5F" w:rsidRDefault="00852E5F">
            <w:pPr>
              <w:spacing w:line="276" w:lineRule="auto"/>
              <w:rPr>
                <w:rFonts w:ascii="Söhne" w:hAnsi="Söhne"/>
                <w:sz w:val="20"/>
                <w:szCs w:val="20"/>
                <w:highlight w:val="yellow"/>
              </w:rPr>
            </w:pPr>
          </w:p>
          <w:p w14:paraId="40370A17" w14:textId="012EA685" w:rsidR="00852E5F" w:rsidRPr="00F4699E" w:rsidRDefault="00852E5F">
            <w:pPr>
              <w:spacing w:line="276" w:lineRule="auto"/>
              <w:rPr>
                <w:rFonts w:ascii="Söhne" w:hAnsi="Söhne"/>
                <w:sz w:val="20"/>
                <w:szCs w:val="20"/>
                <w:lang w:val="en-US"/>
              </w:rPr>
            </w:pPr>
            <w:r>
              <w:br/>
            </w:r>
            <w:r w:rsidR="0B2A27B5" w:rsidRPr="5E1FDE99">
              <w:rPr>
                <w:rFonts w:ascii="Söhne" w:hAnsi="Söhne"/>
                <w:sz w:val="20"/>
                <w:szCs w:val="20"/>
              </w:rPr>
              <w:t>AziziReve_</w:t>
            </w:r>
            <w:r w:rsidR="000427F9">
              <w:rPr>
                <w:rFonts w:ascii="Söhne" w:hAnsi="Söhne"/>
                <w:sz w:val="20"/>
                <w:szCs w:val="20"/>
              </w:rPr>
              <w:t>Doka_0</w:t>
            </w:r>
            <w:r w:rsidR="25A1E2E7" w:rsidRPr="5E1FDE99">
              <w:rPr>
                <w:rFonts w:ascii="Söhne" w:hAnsi="Söhne"/>
                <w:sz w:val="20"/>
                <w:szCs w:val="20"/>
              </w:rPr>
              <w:t>3</w:t>
            </w:r>
            <w:r w:rsidR="0B2A27B5" w:rsidRPr="5E1FDE99">
              <w:rPr>
                <w:rFonts w:ascii="Söhne" w:hAnsi="Söhne"/>
                <w:sz w:val="20"/>
                <w:szCs w:val="20"/>
              </w:rPr>
              <w:t>.jpg</w:t>
            </w:r>
            <w:r>
              <w:br/>
            </w:r>
            <w:r w:rsidR="42FB5202" w:rsidRPr="5E1FDE99">
              <w:rPr>
                <w:rFonts w:ascii="Söhne" w:hAnsi="Söhne"/>
                <w:sz w:val="20"/>
                <w:szCs w:val="20"/>
                <w:lang w:val="en-US"/>
              </w:rPr>
              <w:t>Ready</w:t>
            </w:r>
            <w:r w:rsidR="372A9F46" w:rsidRPr="5E1FDE99">
              <w:rPr>
                <w:rFonts w:ascii="Söhne" w:hAnsi="Söhne"/>
                <w:sz w:val="20"/>
                <w:szCs w:val="20"/>
                <w:lang w:val="en-US"/>
              </w:rPr>
              <w:t>-</w:t>
            </w:r>
            <w:r w:rsidR="42FB5202" w:rsidRPr="5E1FDE99">
              <w:rPr>
                <w:rFonts w:ascii="Söhne" w:hAnsi="Söhne"/>
                <w:sz w:val="20"/>
                <w:szCs w:val="20"/>
                <w:lang w:val="en-US"/>
              </w:rPr>
              <w:t>to</w:t>
            </w:r>
            <w:r w:rsidR="15748B7D" w:rsidRPr="5E1FDE99">
              <w:rPr>
                <w:rFonts w:ascii="Söhne" w:hAnsi="Söhne"/>
                <w:sz w:val="20"/>
                <w:szCs w:val="20"/>
                <w:lang w:val="en-US"/>
              </w:rPr>
              <w:t>-</w:t>
            </w:r>
            <w:r w:rsidR="42FB5202" w:rsidRPr="5E1FDE99">
              <w:rPr>
                <w:rFonts w:ascii="Söhne" w:hAnsi="Söhne"/>
                <w:sz w:val="20"/>
                <w:szCs w:val="20"/>
                <w:lang w:val="en-US"/>
              </w:rPr>
              <w:t xml:space="preserve">Use formwork and precise site coordination </w:t>
            </w:r>
            <w:r w:rsidR="00AB7E19">
              <w:rPr>
                <w:rFonts w:ascii="Söhne" w:hAnsi="Söhne"/>
                <w:sz w:val="20"/>
                <w:szCs w:val="20"/>
                <w:lang w:val="en-US"/>
              </w:rPr>
              <w:t>support</w:t>
            </w:r>
            <w:r w:rsidR="42FB5202" w:rsidRPr="5E1FDE99">
              <w:rPr>
                <w:rFonts w:ascii="Söhne" w:hAnsi="Söhne"/>
                <w:sz w:val="20"/>
                <w:szCs w:val="20"/>
                <w:lang w:val="en-US"/>
              </w:rPr>
              <w:t xml:space="preserve"> rapid progress </w:t>
            </w:r>
            <w:r w:rsidR="4216D7AE" w:rsidRPr="5E1FDE99">
              <w:rPr>
                <w:rFonts w:ascii="Söhne" w:hAnsi="Söhne"/>
                <w:sz w:val="20"/>
                <w:szCs w:val="20"/>
                <w:lang w:val="en-US"/>
              </w:rPr>
              <w:t>throughout</w:t>
            </w:r>
            <w:r w:rsidR="42FB5202" w:rsidRPr="5E1FDE99">
              <w:rPr>
                <w:rFonts w:ascii="Söhne" w:hAnsi="Söhne"/>
                <w:sz w:val="20"/>
                <w:szCs w:val="20"/>
                <w:lang w:val="en-US"/>
              </w:rPr>
              <w:t xml:space="preserve"> the </w:t>
            </w:r>
            <w:r w:rsidR="4216D7AE" w:rsidRPr="5E1FDE99">
              <w:rPr>
                <w:rFonts w:ascii="Söhne" w:hAnsi="Söhne"/>
                <w:sz w:val="20"/>
                <w:szCs w:val="20"/>
                <w:lang w:val="en-US"/>
              </w:rPr>
              <w:t>build.</w:t>
            </w:r>
            <w:r>
              <w:br/>
            </w:r>
            <w:r w:rsidR="0B2A27B5" w:rsidRPr="5E1FDE99">
              <w:rPr>
                <w:rFonts w:ascii="Söhne" w:hAnsi="Söhne"/>
                <w:sz w:val="20"/>
                <w:szCs w:val="20"/>
              </w:rPr>
              <w:t>Copyright: Azizi Developments</w:t>
            </w:r>
            <w:r w:rsidR="00F4699E" w:rsidRPr="00F4699E">
              <w:rPr>
                <w:rFonts w:ascii="Söhne" w:hAnsi="Söhne"/>
                <w:sz w:val="20"/>
                <w:szCs w:val="20"/>
                <w:lang w:val="en-US"/>
              </w:rPr>
              <w:t xml:space="preserve"> </w:t>
            </w:r>
          </w:p>
        </w:tc>
      </w:tr>
    </w:tbl>
    <w:p w14:paraId="58625617" w14:textId="77777777" w:rsidR="001356BD" w:rsidRDefault="001356BD" w:rsidP="2A9F3328">
      <w:pPr>
        <w:rPr>
          <w:rFonts w:ascii="Söhne" w:hAnsi="Söhne"/>
          <w:b/>
          <w:bCs/>
          <w:sz w:val="20"/>
          <w:szCs w:val="20"/>
        </w:rPr>
      </w:pPr>
    </w:p>
    <w:p w14:paraId="06BE9207" w14:textId="77777777" w:rsidR="001356BD" w:rsidRDefault="001356BD" w:rsidP="2A9F3328">
      <w:pPr>
        <w:rPr>
          <w:rFonts w:ascii="Söhne" w:hAnsi="Söhne"/>
          <w:b/>
          <w:bCs/>
          <w:sz w:val="20"/>
          <w:szCs w:val="20"/>
        </w:rPr>
      </w:pPr>
    </w:p>
    <w:p w14:paraId="62731075" w14:textId="77777777" w:rsidR="001356BD" w:rsidRDefault="001356BD" w:rsidP="2A9F3328">
      <w:pPr>
        <w:rPr>
          <w:rFonts w:ascii="Söhne" w:hAnsi="Söhne"/>
          <w:b/>
          <w:bCs/>
          <w:sz w:val="20"/>
          <w:szCs w:val="20"/>
        </w:rPr>
      </w:pPr>
    </w:p>
    <w:p w14:paraId="2721E848" w14:textId="77777777" w:rsidR="001356BD" w:rsidRDefault="001356BD" w:rsidP="2A9F3328">
      <w:pPr>
        <w:rPr>
          <w:rFonts w:ascii="Söhne" w:hAnsi="Söhne"/>
          <w:b/>
          <w:bCs/>
          <w:sz w:val="20"/>
          <w:szCs w:val="20"/>
        </w:rPr>
      </w:pPr>
    </w:p>
    <w:p w14:paraId="4A421C97" w14:textId="77777777" w:rsidR="001356BD" w:rsidRDefault="001356BD" w:rsidP="2A9F3328">
      <w:pPr>
        <w:rPr>
          <w:rFonts w:ascii="Söhne" w:hAnsi="Söhne"/>
          <w:b/>
          <w:bCs/>
          <w:sz w:val="20"/>
          <w:szCs w:val="20"/>
        </w:rPr>
      </w:pPr>
    </w:p>
    <w:p w14:paraId="3D24FC0B" w14:textId="77777777" w:rsidR="001356BD" w:rsidRDefault="001356BD" w:rsidP="2A9F3328">
      <w:pPr>
        <w:rPr>
          <w:rFonts w:ascii="Söhne" w:hAnsi="Söhne"/>
          <w:b/>
          <w:bCs/>
          <w:sz w:val="20"/>
          <w:szCs w:val="20"/>
        </w:rPr>
      </w:pPr>
    </w:p>
    <w:p w14:paraId="673C06A0" w14:textId="77777777" w:rsidR="001356BD" w:rsidRDefault="001356BD" w:rsidP="2A9F3328">
      <w:pPr>
        <w:rPr>
          <w:rFonts w:ascii="Söhne" w:hAnsi="Söhne"/>
          <w:b/>
          <w:bCs/>
          <w:sz w:val="20"/>
          <w:szCs w:val="20"/>
        </w:rPr>
      </w:pPr>
    </w:p>
    <w:p w14:paraId="0AA6D994" w14:textId="4EC83E27" w:rsidR="00F3786E" w:rsidRPr="00EC7051" w:rsidRDefault="00F3786E" w:rsidP="2A9F3328">
      <w:pPr>
        <w:rPr>
          <w:rFonts w:ascii="Söhne" w:hAnsi="Söhne"/>
          <w:b/>
          <w:bCs/>
          <w:sz w:val="20"/>
          <w:szCs w:val="20"/>
        </w:rPr>
      </w:pPr>
      <w:r w:rsidRPr="2A9F3328">
        <w:rPr>
          <w:rFonts w:ascii="Söhne" w:hAnsi="Söhne"/>
          <w:b/>
          <w:bCs/>
          <w:sz w:val="20"/>
          <w:szCs w:val="20"/>
        </w:rPr>
        <w:lastRenderedPageBreak/>
        <w:t>About Doka</w:t>
      </w:r>
    </w:p>
    <w:p w14:paraId="3BB765A5" w14:textId="77777777" w:rsidR="004E0859" w:rsidRPr="00EC7051" w:rsidRDefault="004E0859" w:rsidP="00F3786E">
      <w:pPr>
        <w:rPr>
          <w:rFonts w:ascii="Söhne" w:hAnsi="Söhne"/>
          <w:b/>
          <w:sz w:val="20"/>
          <w:szCs w:val="20"/>
        </w:rPr>
      </w:pPr>
    </w:p>
    <w:p w14:paraId="3DF5C407" w14:textId="1FF69B68" w:rsidR="00F3786E" w:rsidRPr="00A12AB7" w:rsidRDefault="00F3786E" w:rsidP="004E0859">
      <w:pPr>
        <w:jc w:val="both"/>
        <w:rPr>
          <w:rFonts w:ascii="Söhne" w:hAnsi="Söhne"/>
          <w:bCs/>
          <w:sz w:val="20"/>
          <w:szCs w:val="20"/>
        </w:rPr>
      </w:pPr>
      <w:r w:rsidRPr="00A12AB7">
        <w:rPr>
          <w:rFonts w:ascii="Söhne" w:hAnsi="Söhne"/>
          <w:bCs/>
          <w:sz w:val="20"/>
          <w:szCs w:val="20"/>
        </w:rPr>
        <w:t>Doka is a world leader in providing innovative formwork, solutions and services in all areas of construction. The company is also a global supplier of well-thought-out scaffolding solutions for a varied spectrum of applications. With more than 1</w:t>
      </w:r>
      <w:r w:rsidR="00D5794C">
        <w:rPr>
          <w:rFonts w:ascii="Söhne" w:hAnsi="Söhne"/>
          <w:bCs/>
          <w:sz w:val="20"/>
          <w:szCs w:val="20"/>
        </w:rPr>
        <w:t>60</w:t>
      </w:r>
      <w:r w:rsidRPr="00A12AB7">
        <w:rPr>
          <w:rFonts w:ascii="Söhne" w:hAnsi="Söhne"/>
          <w:bCs/>
          <w:sz w:val="20"/>
          <w:szCs w:val="20"/>
        </w:rPr>
        <w:t xml:space="preserve"> sales and logistics facilities in over 5</w:t>
      </w:r>
      <w:r w:rsidR="00F34DED">
        <w:rPr>
          <w:rFonts w:ascii="Söhne" w:hAnsi="Söhne"/>
          <w:bCs/>
          <w:sz w:val="20"/>
          <w:szCs w:val="20"/>
        </w:rPr>
        <w:t>4</w:t>
      </w:r>
      <w:r w:rsidRPr="00A12AB7">
        <w:rPr>
          <w:rFonts w:ascii="Söhne" w:hAnsi="Söhne"/>
          <w:bCs/>
          <w:sz w:val="20"/>
          <w:szCs w:val="20"/>
        </w:rPr>
        <w:t xml:space="preserve"> countries, Doka has a high-performing distribution network for advice, customer service and technical support on the spot and ensures that equipment is swiftly provided – no matter how big and complex the project. Doka employs </w:t>
      </w:r>
      <w:r w:rsidR="00D5794C">
        <w:rPr>
          <w:rFonts w:ascii="Söhne" w:hAnsi="Söhne"/>
          <w:bCs/>
          <w:sz w:val="20"/>
          <w:szCs w:val="20"/>
        </w:rPr>
        <w:t>8</w:t>
      </w:r>
      <w:r w:rsidRPr="00A12AB7">
        <w:rPr>
          <w:rFonts w:ascii="Söhne" w:hAnsi="Söhne"/>
          <w:bCs/>
          <w:sz w:val="20"/>
          <w:szCs w:val="20"/>
        </w:rPr>
        <w:t xml:space="preserve">,000 people worldwide and is a company of the </w:t>
      </w:r>
      <w:proofErr w:type="spellStart"/>
      <w:r w:rsidRPr="00A12AB7">
        <w:rPr>
          <w:rFonts w:ascii="Söhne" w:hAnsi="Söhne"/>
          <w:bCs/>
          <w:sz w:val="20"/>
          <w:szCs w:val="20"/>
        </w:rPr>
        <w:t>Umdasch</w:t>
      </w:r>
      <w:proofErr w:type="spellEnd"/>
      <w:r w:rsidRPr="00A12AB7">
        <w:rPr>
          <w:rFonts w:ascii="Söhne" w:hAnsi="Söhne"/>
          <w:bCs/>
          <w:sz w:val="20"/>
          <w:szCs w:val="20"/>
        </w:rPr>
        <w:t xml:space="preserve"> Group, which has stood for reliability, experience and trustworthiness for more than 150 years.</w:t>
      </w:r>
    </w:p>
    <w:p w14:paraId="186E2267" w14:textId="77777777" w:rsidR="00F3786E" w:rsidRPr="00EC7051" w:rsidRDefault="00F3786E" w:rsidP="00F3786E">
      <w:pPr>
        <w:rPr>
          <w:rFonts w:ascii="Söhne" w:hAnsi="Söhne"/>
          <w:b/>
          <w:sz w:val="20"/>
          <w:szCs w:val="20"/>
        </w:rPr>
      </w:pPr>
    </w:p>
    <w:p w14:paraId="542A856F" w14:textId="77777777" w:rsidR="00F3786E" w:rsidRPr="00EC7051" w:rsidRDefault="00F3786E" w:rsidP="00F3786E">
      <w:pPr>
        <w:rPr>
          <w:rFonts w:ascii="Söhne" w:hAnsi="Söhne"/>
          <w:b/>
          <w:sz w:val="20"/>
          <w:szCs w:val="20"/>
        </w:rPr>
      </w:pPr>
      <w:r w:rsidRPr="00EC7051">
        <w:rPr>
          <w:rFonts w:ascii="Söhne" w:hAnsi="Söhne"/>
          <w:b/>
          <w:sz w:val="20"/>
          <w:szCs w:val="20"/>
        </w:rPr>
        <w:t>Press contact</w:t>
      </w:r>
    </w:p>
    <w:p w14:paraId="7E4DE01E" w14:textId="77777777" w:rsidR="00F3786E" w:rsidRPr="00EC7051" w:rsidRDefault="00F3786E" w:rsidP="00F3786E">
      <w:pPr>
        <w:rPr>
          <w:rFonts w:ascii="Söhne" w:hAnsi="Söhne"/>
          <w:b/>
          <w:sz w:val="20"/>
          <w:szCs w:val="20"/>
        </w:rPr>
      </w:pPr>
      <w:r w:rsidRPr="00EC7051">
        <w:rPr>
          <w:rFonts w:ascii="Söhne" w:hAnsi="Söhne"/>
          <w:b/>
          <w:bCs/>
          <w:sz w:val="20"/>
          <w:szCs w:val="20"/>
        </w:rPr>
        <w:t>Doka</w:t>
      </w:r>
      <w:r w:rsidRPr="00EC7051">
        <w:rPr>
          <w:rFonts w:ascii="Söhne" w:hAnsi="Söhne"/>
          <w:b/>
          <w:sz w:val="20"/>
          <w:szCs w:val="20"/>
        </w:rPr>
        <w:t> </w:t>
      </w:r>
    </w:p>
    <w:p w14:paraId="0C9BD537" w14:textId="77777777" w:rsidR="00F3786E" w:rsidRPr="00EC7051" w:rsidRDefault="00F3786E" w:rsidP="00F3786E">
      <w:pPr>
        <w:rPr>
          <w:rFonts w:ascii="Söhne" w:hAnsi="Söhne"/>
          <w:b/>
          <w:sz w:val="20"/>
          <w:szCs w:val="20"/>
        </w:rPr>
      </w:pPr>
      <w:r w:rsidRPr="00EC7051">
        <w:rPr>
          <w:rFonts w:ascii="Söhne" w:hAnsi="Söhne"/>
          <w:b/>
          <w:sz w:val="20"/>
          <w:szCs w:val="20"/>
        </w:rPr>
        <w:t>Stephanie Lutz </w:t>
      </w:r>
    </w:p>
    <w:p w14:paraId="514F4B43" w14:textId="77777777" w:rsidR="00F3786E" w:rsidRPr="00EC7051" w:rsidRDefault="00F3786E" w:rsidP="00F3786E">
      <w:pPr>
        <w:rPr>
          <w:rFonts w:ascii="Söhne" w:hAnsi="Söhne"/>
          <w:b/>
          <w:sz w:val="20"/>
          <w:szCs w:val="20"/>
        </w:rPr>
      </w:pPr>
      <w:r w:rsidRPr="00EC7051">
        <w:rPr>
          <w:rFonts w:ascii="Söhne" w:hAnsi="Söhne"/>
          <w:b/>
          <w:sz w:val="20"/>
          <w:szCs w:val="20"/>
        </w:rPr>
        <w:t>Head of Marketing Middle East Africa &amp; Asia Pacific </w:t>
      </w:r>
    </w:p>
    <w:p w14:paraId="6A073097" w14:textId="77777777" w:rsidR="00F3786E" w:rsidRPr="00EC7051" w:rsidRDefault="00F3786E" w:rsidP="00F3786E">
      <w:pPr>
        <w:rPr>
          <w:rFonts w:ascii="Söhne" w:hAnsi="Söhne"/>
          <w:b/>
          <w:sz w:val="20"/>
          <w:szCs w:val="20"/>
        </w:rPr>
      </w:pPr>
      <w:r w:rsidRPr="00EC7051">
        <w:rPr>
          <w:rFonts w:ascii="Söhne" w:hAnsi="Söhne"/>
          <w:b/>
          <w:bCs/>
          <w:sz w:val="20"/>
          <w:szCs w:val="20"/>
        </w:rPr>
        <w:t>M</w:t>
      </w:r>
      <w:r w:rsidRPr="00EC7051">
        <w:rPr>
          <w:rFonts w:ascii="Söhne" w:hAnsi="Söhne"/>
          <w:b/>
          <w:sz w:val="20"/>
          <w:szCs w:val="20"/>
        </w:rPr>
        <w:t xml:space="preserve"> +971 56 224 9746 </w:t>
      </w:r>
    </w:p>
    <w:p w14:paraId="30DFF63C" w14:textId="77777777" w:rsidR="00F3786E" w:rsidRPr="00EC7051" w:rsidRDefault="00F3786E" w:rsidP="00F3786E">
      <w:pPr>
        <w:rPr>
          <w:rFonts w:ascii="Söhne" w:hAnsi="Söhne"/>
          <w:b/>
          <w:sz w:val="20"/>
          <w:szCs w:val="20"/>
        </w:rPr>
      </w:pPr>
      <w:hyperlink r:id="rId14" w:tgtFrame="_blank" w:history="1">
        <w:r w:rsidRPr="00EC7051">
          <w:rPr>
            <w:rStyle w:val="Hyperlink"/>
            <w:rFonts w:ascii="Söhne" w:hAnsi="Söhne" w:cs="Times New Roman"/>
            <w:b/>
            <w:sz w:val="20"/>
            <w:szCs w:val="20"/>
          </w:rPr>
          <w:t>stephanie.lutz@doka.com</w:t>
        </w:r>
      </w:hyperlink>
      <w:r w:rsidRPr="00EC7051">
        <w:rPr>
          <w:rFonts w:ascii="Söhne" w:hAnsi="Söhne"/>
          <w:b/>
          <w:sz w:val="20"/>
          <w:szCs w:val="20"/>
        </w:rPr>
        <w:t xml:space="preserve"> | </w:t>
      </w:r>
      <w:hyperlink r:id="rId15" w:tgtFrame="_blank" w:history="1">
        <w:r w:rsidRPr="00EC7051">
          <w:rPr>
            <w:rStyle w:val="Hyperlink"/>
            <w:rFonts w:ascii="Söhne" w:hAnsi="Söhne" w:cs="Times New Roman"/>
            <w:b/>
            <w:bCs/>
            <w:sz w:val="20"/>
            <w:szCs w:val="20"/>
          </w:rPr>
          <w:t>www.doka.com</w:t>
        </w:r>
      </w:hyperlink>
      <w:r w:rsidRPr="00EC7051">
        <w:rPr>
          <w:rFonts w:ascii="Söhne" w:hAnsi="Söhne"/>
          <w:b/>
          <w:sz w:val="20"/>
          <w:szCs w:val="20"/>
        </w:rPr>
        <w:t> </w:t>
      </w:r>
    </w:p>
    <w:p w14:paraId="0E0A8C1C" w14:textId="77777777" w:rsidR="00AC77FE" w:rsidRPr="00EC7051" w:rsidRDefault="00AC77FE" w:rsidP="00AC77FE">
      <w:pPr>
        <w:rPr>
          <w:rFonts w:ascii="Söhne" w:hAnsi="Söhne" w:cs="Arial"/>
          <w:sz w:val="18"/>
          <w:szCs w:val="20"/>
        </w:rPr>
      </w:pPr>
    </w:p>
    <w:p w14:paraId="53A05830" w14:textId="34009028" w:rsidR="00CB00CD" w:rsidRPr="00EC7051" w:rsidRDefault="00CB00CD" w:rsidP="00AC77FE">
      <w:pPr>
        <w:rPr>
          <w:rFonts w:ascii="Söhne" w:hAnsi="Söhne" w:cs="Arial"/>
          <w:sz w:val="18"/>
          <w:szCs w:val="20"/>
        </w:rPr>
      </w:pPr>
    </w:p>
    <w:p w14:paraId="7A10C559" w14:textId="66C2D43C" w:rsidR="00135456" w:rsidRPr="00EC7051" w:rsidRDefault="00CB00CD" w:rsidP="00AC77FE">
      <w:pPr>
        <w:rPr>
          <w:rFonts w:ascii="Söhne" w:hAnsi="Söhne" w:cs="Arial"/>
          <w:sz w:val="18"/>
          <w:szCs w:val="20"/>
        </w:rPr>
      </w:pPr>
      <w:r w:rsidRPr="00EC7051">
        <w:rPr>
          <w:rFonts w:ascii="Söhne" w:hAnsi="Söhne" w:cs="Arial"/>
          <w:sz w:val="18"/>
          <w:szCs w:val="20"/>
        </w:rPr>
        <w:t>*******************************************************************************</w:t>
      </w:r>
    </w:p>
    <w:p w14:paraId="10DE7257" w14:textId="0BD80EEF" w:rsidR="00135456" w:rsidRPr="00EC7051" w:rsidRDefault="00135456" w:rsidP="00AC77FE">
      <w:pPr>
        <w:rPr>
          <w:rFonts w:ascii="Söhne" w:hAnsi="Söhne" w:cs="Arial"/>
          <w:color w:val="FF0000"/>
          <w:sz w:val="18"/>
          <w:szCs w:val="20"/>
        </w:rPr>
      </w:pPr>
    </w:p>
    <w:p w14:paraId="54C36498" w14:textId="13A963B5" w:rsidR="001E1063" w:rsidRPr="00EC7051" w:rsidRDefault="001E1063" w:rsidP="00AC77FE">
      <w:pPr>
        <w:rPr>
          <w:rFonts w:ascii="Söhne" w:hAnsi="Söhne" w:cs="Arial"/>
          <w:color w:val="FF0000"/>
          <w:sz w:val="18"/>
          <w:szCs w:val="20"/>
        </w:rPr>
      </w:pPr>
    </w:p>
    <w:p w14:paraId="2A9FD812" w14:textId="77777777" w:rsidR="001E1063" w:rsidRPr="00EC7051" w:rsidRDefault="001E1063" w:rsidP="00AC77FE">
      <w:pPr>
        <w:rPr>
          <w:rFonts w:ascii="Söhne" w:hAnsi="Söhne" w:cs="Arial"/>
          <w:color w:val="FF0000"/>
          <w:sz w:val="18"/>
          <w:szCs w:val="20"/>
        </w:rPr>
      </w:pPr>
    </w:p>
    <w:p w14:paraId="601A5390" w14:textId="77777777" w:rsidR="001E1063" w:rsidRPr="00EC7051" w:rsidRDefault="001E1063" w:rsidP="00AC77FE">
      <w:pPr>
        <w:rPr>
          <w:rFonts w:ascii="Söhne" w:hAnsi="Söhne" w:cs="Arial"/>
          <w:color w:val="FF0000"/>
          <w:sz w:val="18"/>
          <w:szCs w:val="20"/>
        </w:rPr>
      </w:pPr>
    </w:p>
    <w:p w14:paraId="68C5D231" w14:textId="716B263F" w:rsidR="001E1063" w:rsidRPr="00EC7051" w:rsidRDefault="001E1063" w:rsidP="00AC77FE">
      <w:pPr>
        <w:rPr>
          <w:rFonts w:ascii="Söhne" w:hAnsi="Söhne" w:cs="Arial"/>
          <w:color w:val="FF0000"/>
          <w:sz w:val="18"/>
          <w:szCs w:val="20"/>
        </w:rPr>
      </w:pPr>
    </w:p>
    <w:p w14:paraId="09C4141F" w14:textId="36724829" w:rsidR="00BA1756" w:rsidRPr="00EC7051" w:rsidRDefault="00BA1756" w:rsidP="00AC77FE">
      <w:pPr>
        <w:rPr>
          <w:rFonts w:ascii="Söhne" w:hAnsi="Söhne"/>
        </w:rPr>
      </w:pPr>
    </w:p>
    <w:sectPr w:rsidR="00BA1756" w:rsidRPr="00EC7051" w:rsidSect="00EA354B">
      <w:headerReference w:type="default" r:id="rId16"/>
      <w:footerReference w:type="even" r:id="rId17"/>
      <w:footerReference w:type="default" r:id="rId18"/>
      <w:footerReference w:type="first" r:id="rId19"/>
      <w:pgSz w:w="11906" w:h="16838" w:code="9"/>
      <w:pgMar w:top="2552" w:right="1134" w:bottom="1985" w:left="1418" w:header="709" w:footer="56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84E9B1" w14:textId="77777777" w:rsidR="00A130A9" w:rsidRDefault="00A130A9">
      <w:r>
        <w:separator/>
      </w:r>
    </w:p>
  </w:endnote>
  <w:endnote w:type="continuationSeparator" w:id="0">
    <w:p w14:paraId="03732E17" w14:textId="77777777" w:rsidR="00A130A9" w:rsidRDefault="00A130A9">
      <w:r>
        <w:continuationSeparator/>
      </w:r>
    </w:p>
  </w:endnote>
  <w:endnote w:type="continuationNotice" w:id="1">
    <w:p w14:paraId="67601B5E" w14:textId="77777777" w:rsidR="00A130A9" w:rsidRDefault="00A130A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öhne">
    <w:altName w:val="Calibri"/>
    <w:panose1 w:val="020B0503030202060203"/>
    <w:charset w:val="00"/>
    <w:family w:val="swiss"/>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HelveticaNeueLT W1G 47 LtCn">
    <w:panose1 w:val="00000000000000000000"/>
    <w:charset w:val="00"/>
    <w:family w:val="swiss"/>
    <w:notTrueType/>
    <w:pitch w:val="variable"/>
    <w:sig w:usb0="A00002AF" w:usb1="5000205B"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6C206A" w14:textId="77777777" w:rsidR="006917C1" w:rsidRDefault="00E20618">
    <w:pPr>
      <w:pStyle w:val="Footer"/>
      <w:rPr>
        <w:noProof/>
      </w:rPr>
    </w:pPr>
    <w:r>
      <w:rPr>
        <w:noProof/>
      </w:rPr>
      <mc:AlternateContent>
        <mc:Choice Requires="wps">
          <w:drawing>
            <wp:anchor distT="0" distB="0" distL="0" distR="0" simplePos="0" relativeHeight="251658241" behindDoc="0" locked="0" layoutInCell="1" allowOverlap="1" wp14:anchorId="761F4617" wp14:editId="4BBFBAFD">
              <wp:simplePos x="635" y="635"/>
              <wp:positionH relativeFrom="page">
                <wp:align>left</wp:align>
              </wp:positionH>
              <wp:positionV relativeFrom="page">
                <wp:align>bottom</wp:align>
              </wp:positionV>
              <wp:extent cx="1227455" cy="292735"/>
              <wp:effectExtent l="0" t="0" r="10795" b="0"/>
              <wp:wrapNone/>
              <wp:docPr id="633393868" name="Textfeld 2"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7455" cy="292735"/>
                      </a:xfrm>
                      <a:prstGeom prst="rect">
                        <a:avLst/>
                      </a:prstGeom>
                      <a:noFill/>
                      <a:ln>
                        <a:noFill/>
                      </a:ln>
                    </wps:spPr>
                    <wps:txbx>
                      <w:txbxContent>
                        <w:p w14:paraId="79B49142" w14:textId="1F3582CC" w:rsidR="00E20618" w:rsidRPr="00E20618" w:rsidRDefault="00E20618" w:rsidP="00E20618">
                          <w:pPr>
                            <w:rPr>
                              <w:rFonts w:eastAsia="Arial" w:cs="Arial"/>
                              <w:noProof/>
                              <w:color w:val="999999"/>
                              <w:sz w:val="14"/>
                              <w:szCs w:val="14"/>
                            </w:rPr>
                          </w:pPr>
                          <w:r w:rsidRPr="00E20618">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61F4617" id="_x0000_t202" coordsize="21600,21600" o:spt="202" path="m,l,21600r21600,l21600,xe">
              <v:stroke joinstyle="miter"/>
              <v:path gradientshapeok="t" o:connecttype="rect"/>
            </v:shapetype>
            <v:shape id="Textfeld 2" o:spid="_x0000_s1026" type="#_x0000_t202" alt="Classification: Restricted" style="position:absolute;margin-left:0;margin-top:0;width:96.65pt;height:23.05pt;z-index:25165824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" filled="f" stroked="f">
              <v:textbox style="mso-fit-shape-to-text:t" inset="20pt,0,0,15pt">
                <w:txbxContent>
                  <w:p w14:paraId="79B49142" w14:textId="1F3582CC" w:rsidR="00E20618" w:rsidRPr="00E20618" w:rsidRDefault="00E20618" w:rsidP="00E20618">
                    <w:pPr>
                      <w:rPr>
                        <w:rFonts w:eastAsia="Arial" w:cs="Arial"/>
                        <w:noProof/>
                        <w:color w:val="999999"/>
                        <w:sz w:val="14"/>
                        <w:szCs w:val="14"/>
                      </w:rPr>
                    </w:pPr>
                    <w:r w:rsidRPr="00E20618">
                      <w:rPr>
                        <w:rFonts w:eastAsia="Arial" w:cs="Arial"/>
                        <w:noProof/>
                        <w:color w:val="999999"/>
                        <w:sz w:val="14"/>
                        <w:szCs w:val="14"/>
                      </w:rPr>
                      <w:t>Classification: Restricted</w:t>
                    </w:r>
                  </w:p>
                </w:txbxContent>
              </v:textbox>
              <w10:wrap anchorx="page" anchory="page"/>
            </v:shape>
          </w:pict>
        </mc:Fallback>
      </mc:AlternateContent>
    </w:r>
  </w:p>
  <w:p w14:paraId="4963293B" w14:textId="344753F1" w:rsidR="00D72DA0" w:rsidRDefault="00D72DA0">
    <w:pPr>
      <w:pStyle w:val="Footer"/>
    </w:pPr>
    <w:r>
      <w:rPr>
        <w:noProof/>
      </w:rPr>
      <mc:AlternateContent>
        <mc:Choice Requires="wps">
          <w:drawing>
            <wp:anchor distT="0" distB="0" distL="0" distR="0" simplePos="0" relativeHeight="251658244" behindDoc="0" locked="0" layoutInCell="1" allowOverlap="1" wp14:anchorId="1AF62A0E" wp14:editId="4A3296EC">
              <wp:simplePos x="635" y="635"/>
              <wp:positionH relativeFrom="page">
                <wp:align>left</wp:align>
              </wp:positionH>
              <wp:positionV relativeFrom="page">
                <wp:align>bottom</wp:align>
              </wp:positionV>
              <wp:extent cx="1228090" cy="299720"/>
              <wp:effectExtent l="0" t="0" r="10160" b="0"/>
              <wp:wrapNone/>
              <wp:docPr id="1340952721" name="Textfeld 2"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8090" cy="299720"/>
                      </a:xfrm>
                      <a:prstGeom prst="rect">
                        <a:avLst/>
                      </a:prstGeom>
                      <a:noFill/>
                      <a:ln>
                        <a:noFill/>
                      </a:ln>
                    </wps:spPr>
                    <wps:txbx>
                      <w:txbxContent>
                        <w:p w14:paraId="08149418" w14:textId="18821CB6" w:rsidR="00D72DA0" w:rsidRPr="00D72DA0" w:rsidRDefault="00D72DA0" w:rsidP="00D72DA0">
                          <w:pPr>
                            <w:rPr>
                              <w:rFonts w:eastAsia="Arial" w:cs="Arial"/>
                              <w:noProof/>
                              <w:color w:val="999999"/>
                              <w:sz w:val="14"/>
                              <w:szCs w:val="14"/>
                            </w:rPr>
                          </w:pPr>
                          <w:r w:rsidRPr="00D72DA0">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 w14:anchorId="1AF62A0E" id="_x0000_s1027" type="#_x0000_t202" alt="Classification: Restricted" style="position:absolute;margin-left:0;margin-top:0;width:96.7pt;height:23.6pt;z-index:25165824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" filled="f" stroked="f">
              <v:textbox style="mso-fit-shape-to-text:t" inset="20pt,0,0,15pt">
                <w:txbxContent>
                  <w:p w14:paraId="08149418" w14:textId="18821CB6" w:rsidR="00D72DA0" w:rsidRPr="00D72DA0" w:rsidRDefault="00D72DA0" w:rsidP="00D72DA0">
                    <w:pPr>
                      <w:rPr>
                        <w:rFonts w:eastAsia="Arial" w:cs="Arial"/>
                        <w:noProof/>
                        <w:color w:val="999999"/>
                        <w:sz w:val="14"/>
                        <w:szCs w:val="14"/>
                      </w:rPr>
                    </w:pPr>
                    <w:r w:rsidRPr="00D72DA0">
                      <w:rPr>
                        <w:rFonts w:eastAsia="Arial" w:cs="Arial"/>
                        <w:noProof/>
                        <w:color w:val="999999"/>
                        <w:sz w:val="14"/>
                        <w:szCs w:val="14"/>
                      </w:rPr>
                      <w:t>Classification: Restricted</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15"/>
      <w:gridCol w:w="3115"/>
      <w:gridCol w:w="3115"/>
    </w:tblGrid>
    <w:tr w:rsidR="6938BE05" w14:paraId="66BD1C89" w14:textId="77777777" w:rsidTr="6938BE05">
      <w:trPr>
        <w:trHeight w:val="300"/>
      </w:trPr>
      <w:tc>
        <w:tcPr>
          <w:tcW w:w="3115" w:type="dxa"/>
        </w:tcPr>
        <w:p w14:paraId="03868EED" w14:textId="72E49763" w:rsidR="6938BE05" w:rsidRDefault="6938BE05" w:rsidP="6938BE05">
          <w:pPr>
            <w:pStyle w:val="Header"/>
            <w:ind w:left="-115"/>
          </w:pPr>
        </w:p>
      </w:tc>
      <w:tc>
        <w:tcPr>
          <w:tcW w:w="3115" w:type="dxa"/>
        </w:tcPr>
        <w:p w14:paraId="617D7C5C" w14:textId="428B5EB7" w:rsidR="6938BE05" w:rsidRDefault="6938BE05" w:rsidP="6938BE05">
          <w:pPr>
            <w:pStyle w:val="Header"/>
            <w:jc w:val="center"/>
          </w:pPr>
        </w:p>
      </w:tc>
      <w:tc>
        <w:tcPr>
          <w:tcW w:w="3115" w:type="dxa"/>
        </w:tcPr>
        <w:p w14:paraId="1375B095" w14:textId="03DFB0E2" w:rsidR="6938BE05" w:rsidRDefault="6938BE05" w:rsidP="6938BE05">
          <w:pPr>
            <w:pStyle w:val="Header"/>
            <w:ind w:right="-115"/>
            <w:jc w:val="right"/>
          </w:pPr>
        </w:p>
      </w:tc>
    </w:tr>
  </w:tbl>
  <w:p w14:paraId="7B836242" w14:textId="4A51BD76" w:rsidR="6938BE05" w:rsidRDefault="6938BE05" w:rsidP="6938BE0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316870" w14:textId="77777777" w:rsidR="006917C1" w:rsidRDefault="00E20618">
    <w:pPr>
      <w:pStyle w:val="Footer"/>
      <w:rPr>
        <w:noProof/>
      </w:rPr>
    </w:pPr>
    <w:r>
      <w:rPr>
        <w:noProof/>
      </w:rPr>
      <mc:AlternateContent>
        <mc:Choice Requires="wps">
          <w:drawing>
            <wp:anchor distT="0" distB="0" distL="0" distR="0" simplePos="0" relativeHeight="251658242" behindDoc="0" locked="0" layoutInCell="1" allowOverlap="1" wp14:anchorId="23A35471" wp14:editId="2EBE80ED">
              <wp:simplePos x="635" y="635"/>
              <wp:positionH relativeFrom="page">
                <wp:align>left</wp:align>
              </wp:positionH>
              <wp:positionV relativeFrom="page">
                <wp:align>bottom</wp:align>
              </wp:positionV>
              <wp:extent cx="1227455" cy="292735"/>
              <wp:effectExtent l="0" t="0" r="10795" b="0"/>
              <wp:wrapNone/>
              <wp:docPr id="405548573" name="Textfeld 1"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7455" cy="292735"/>
                      </a:xfrm>
                      <a:prstGeom prst="rect">
                        <a:avLst/>
                      </a:prstGeom>
                      <a:noFill/>
                      <a:ln>
                        <a:noFill/>
                      </a:ln>
                    </wps:spPr>
                    <wps:txbx>
                      <w:txbxContent>
                        <w:p w14:paraId="547185C2" w14:textId="22253381" w:rsidR="00E20618" w:rsidRPr="00E20618" w:rsidRDefault="00E20618" w:rsidP="00E20618">
                          <w:pPr>
                            <w:rPr>
                              <w:rFonts w:eastAsia="Arial" w:cs="Arial"/>
                              <w:noProof/>
                              <w:color w:val="999999"/>
                              <w:sz w:val="14"/>
                              <w:szCs w:val="14"/>
                            </w:rPr>
                          </w:pPr>
                          <w:r w:rsidRPr="00E20618">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3A35471" id="_x0000_t202" coordsize="21600,21600" o:spt="202" path="m,l,21600r21600,l21600,xe">
              <v:stroke joinstyle="miter"/>
              <v:path gradientshapeok="t" o:connecttype="rect"/>
            </v:shapetype>
            <v:shape id="Textfeld 1" o:spid="_x0000_s1028" type="#_x0000_t202" alt="Classification: Restricted" style="position:absolute;margin-left:0;margin-top:0;width:96.65pt;height:23.05pt;z-index:25165824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" filled="f" stroked="f">
              <v:textbox style="mso-fit-shape-to-text:t" inset="20pt,0,0,15pt">
                <w:txbxContent>
                  <w:p w14:paraId="547185C2" w14:textId="22253381" w:rsidR="00E20618" w:rsidRPr="00E20618" w:rsidRDefault="00E20618" w:rsidP="00E20618">
                    <w:pPr>
                      <w:rPr>
                        <w:rFonts w:eastAsia="Arial" w:cs="Arial"/>
                        <w:noProof/>
                        <w:color w:val="999999"/>
                        <w:sz w:val="14"/>
                        <w:szCs w:val="14"/>
                      </w:rPr>
                    </w:pPr>
                    <w:r w:rsidRPr="00E20618">
                      <w:rPr>
                        <w:rFonts w:eastAsia="Arial" w:cs="Arial"/>
                        <w:noProof/>
                        <w:color w:val="999999"/>
                        <w:sz w:val="14"/>
                        <w:szCs w:val="14"/>
                      </w:rPr>
                      <w:t>Classification: Restricted</w:t>
                    </w:r>
                  </w:p>
                </w:txbxContent>
              </v:textbox>
              <w10:wrap anchorx="page" anchory="page"/>
            </v:shape>
          </w:pict>
        </mc:Fallback>
      </mc:AlternateContent>
    </w:r>
  </w:p>
  <w:p w14:paraId="3D01E2CA" w14:textId="62245082" w:rsidR="00D72DA0" w:rsidRDefault="00D72DA0">
    <w:pPr>
      <w:pStyle w:val="Footer"/>
    </w:pPr>
    <w:r>
      <w:rPr>
        <w:noProof/>
      </w:rPr>
      <mc:AlternateContent>
        <mc:Choice Requires="wps">
          <w:drawing>
            <wp:anchor distT="0" distB="0" distL="0" distR="0" simplePos="0" relativeHeight="251658243" behindDoc="0" locked="0" layoutInCell="1" allowOverlap="1" wp14:anchorId="488DB41E" wp14:editId="00B1B716">
              <wp:simplePos x="635" y="635"/>
              <wp:positionH relativeFrom="page">
                <wp:align>left</wp:align>
              </wp:positionH>
              <wp:positionV relativeFrom="page">
                <wp:align>bottom</wp:align>
              </wp:positionV>
              <wp:extent cx="1228090" cy="299720"/>
              <wp:effectExtent l="0" t="0" r="10160" b="0"/>
              <wp:wrapNone/>
              <wp:docPr id="1641711761" name="Textfeld 1"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8090" cy="299720"/>
                      </a:xfrm>
                      <a:prstGeom prst="rect">
                        <a:avLst/>
                      </a:prstGeom>
                      <a:noFill/>
                      <a:ln>
                        <a:noFill/>
                      </a:ln>
                    </wps:spPr>
                    <wps:txbx>
                      <w:txbxContent>
                        <w:p w14:paraId="1AF2328D" w14:textId="588A0DE8" w:rsidR="00D72DA0" w:rsidRPr="00D72DA0" w:rsidRDefault="00D72DA0" w:rsidP="00D72DA0">
                          <w:pPr>
                            <w:rPr>
                              <w:rFonts w:eastAsia="Arial" w:cs="Arial"/>
                              <w:noProof/>
                              <w:color w:val="999999"/>
                              <w:sz w:val="14"/>
                              <w:szCs w:val="14"/>
                            </w:rPr>
                          </w:pPr>
                          <w:r w:rsidRPr="00D72DA0">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 w14:anchorId="488DB41E" id="_x0000_s1029" type="#_x0000_t202" alt="Classification: Restricted" style="position:absolute;margin-left:0;margin-top:0;width:96.7pt;height:23.6pt;z-index:251658243;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" filled="f" stroked="f">
              <v:textbox style="mso-fit-shape-to-text:t" inset="20pt,0,0,15pt">
                <w:txbxContent>
                  <w:p w14:paraId="1AF2328D" w14:textId="588A0DE8" w:rsidR="00D72DA0" w:rsidRPr="00D72DA0" w:rsidRDefault="00D72DA0" w:rsidP="00D72DA0">
                    <w:pPr>
                      <w:rPr>
                        <w:rFonts w:eastAsia="Arial" w:cs="Arial"/>
                        <w:noProof/>
                        <w:color w:val="999999"/>
                        <w:sz w:val="14"/>
                        <w:szCs w:val="14"/>
                      </w:rPr>
                    </w:pPr>
                    <w:r w:rsidRPr="00D72DA0">
                      <w:rPr>
                        <w:rFonts w:eastAsia="Arial" w:cs="Arial"/>
                        <w:noProof/>
                        <w:color w:val="999999"/>
                        <w:sz w:val="14"/>
                        <w:szCs w:val="14"/>
                      </w:rPr>
                      <w:t>Classification: Restricted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BED458" w14:textId="77777777" w:rsidR="00A130A9" w:rsidRDefault="00A130A9">
      <w:r>
        <w:separator/>
      </w:r>
    </w:p>
  </w:footnote>
  <w:footnote w:type="continuationSeparator" w:id="0">
    <w:p w14:paraId="3196EA2F" w14:textId="77777777" w:rsidR="00A130A9" w:rsidRDefault="00A130A9">
      <w:r>
        <w:continuationSeparator/>
      </w:r>
    </w:p>
  </w:footnote>
  <w:footnote w:type="continuationNotice" w:id="1">
    <w:p w14:paraId="545F1DBE" w14:textId="77777777" w:rsidR="00A130A9" w:rsidRDefault="00A130A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8C3CC" w14:textId="43DDC8E6" w:rsidR="00D37F2D" w:rsidRPr="00364A06" w:rsidRDefault="00D37F2D" w:rsidP="00C934F0">
    <w:pPr>
      <w:pStyle w:val="Header"/>
      <w:tabs>
        <w:tab w:val="left" w:pos="269"/>
      </w:tabs>
      <w:jc w:val="both"/>
      <w:rPr>
        <w:rFonts w:ascii="Söhne" w:hAnsi="Söhne"/>
        <w:b/>
      </w:rPr>
    </w:pPr>
    <w:r w:rsidRPr="00364A06">
      <w:rPr>
        <w:rFonts w:ascii="Söhne" w:hAnsi="Söhne"/>
        <w:noProof/>
      </w:rPr>
      <w:drawing>
        <wp:anchor distT="0" distB="0" distL="114300" distR="114300" simplePos="0" relativeHeight="251658240" behindDoc="1" locked="0" layoutInCell="1" allowOverlap="1" wp14:anchorId="19300685" wp14:editId="3BC5771C">
          <wp:simplePos x="0" y="0"/>
          <wp:positionH relativeFrom="margin">
            <wp:posOffset>4735195</wp:posOffset>
          </wp:positionH>
          <wp:positionV relativeFrom="paragraph">
            <wp:posOffset>-114935</wp:posOffset>
          </wp:positionV>
          <wp:extent cx="1079500" cy="1079500"/>
          <wp:effectExtent l="0" t="0" r="6350" b="6350"/>
          <wp:wrapTight wrapText="bothSides">
            <wp:wrapPolygon edited="0">
              <wp:start x="0" y="0"/>
              <wp:lineTo x="0" y="21346"/>
              <wp:lineTo x="21346" y="21346"/>
              <wp:lineTo x="21346" y="0"/>
              <wp:lineTo x="0" y="0"/>
            </wp:wrapPolygon>
          </wp:wrapTight>
          <wp:docPr id="651485526" name="Grafik 1" descr="Ein Bild, das gelb, Text, Logo,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485526" name="Grafik 1" descr="Ein Bild, das gelb, Text, Logo, Schrift enthält.&#10;&#10;Automatisch generierte Beschreibu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a:ln>
                    <a:noFill/>
                  </a:ln>
                </pic:spPr>
              </pic:pic>
            </a:graphicData>
          </a:graphic>
        </wp:anchor>
      </w:drawing>
    </w:r>
  </w:p>
  <w:p w14:paraId="09C41426" w14:textId="50FB3922" w:rsidR="007A391B" w:rsidRPr="00364A06" w:rsidRDefault="00C934F0" w:rsidP="00C934F0">
    <w:pPr>
      <w:pStyle w:val="Header"/>
      <w:rPr>
        <w:rFonts w:ascii="Söhne" w:hAnsi="Söhne"/>
      </w:rPr>
    </w:pPr>
    <w:r w:rsidRPr="00364A06">
      <w:rPr>
        <w:rFonts w:ascii="Söhne" w:hAnsi="Söhne"/>
        <w:b/>
      </w:rPr>
      <w:t>Press Release</w:t>
    </w:r>
    <w:r w:rsidR="00A56F85" w:rsidRPr="00364A06">
      <w:rPr>
        <w:rFonts w:ascii="Söhne" w:hAnsi="Söhne"/>
        <w:b/>
      </w:rPr>
      <w:br/>
    </w:r>
  </w:p>
  <w:p w14:paraId="09C41427" w14:textId="77777777" w:rsidR="007A391B" w:rsidRDefault="007A391B" w:rsidP="008F2ADD">
    <w:pPr>
      <w:pStyle w:val="Header"/>
      <w:jc w:val="right"/>
    </w:pPr>
  </w:p>
  <w:p w14:paraId="09C41428" w14:textId="77777777" w:rsidR="007A391B" w:rsidRDefault="007A39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F7CA1"/>
    <w:multiLevelType w:val="hybridMultilevel"/>
    <w:tmpl w:val="E6F83E38"/>
    <w:lvl w:ilvl="0" w:tplc="50E27CB0">
      <w:start w:val="1"/>
      <w:numFmt w:val="bullet"/>
      <w:lvlText w:val=""/>
      <w:lvlJc w:val="left"/>
      <w:pPr>
        <w:tabs>
          <w:tab w:val="num" w:pos="720"/>
        </w:tabs>
        <w:ind w:left="720" w:hanging="360"/>
      </w:pPr>
      <w:rPr>
        <w:rFonts w:ascii="Wingdings" w:hAnsi="Wingdings" w:hint="default"/>
      </w:rPr>
    </w:lvl>
    <w:lvl w:ilvl="1" w:tplc="EB049F92" w:tentative="1">
      <w:start w:val="1"/>
      <w:numFmt w:val="bullet"/>
      <w:lvlText w:val=""/>
      <w:lvlJc w:val="left"/>
      <w:pPr>
        <w:tabs>
          <w:tab w:val="num" w:pos="1440"/>
        </w:tabs>
        <w:ind w:left="1440" w:hanging="360"/>
      </w:pPr>
      <w:rPr>
        <w:rFonts w:ascii="Wingdings" w:hAnsi="Wingdings" w:hint="default"/>
      </w:rPr>
    </w:lvl>
    <w:lvl w:ilvl="2" w:tplc="1760361C">
      <w:start w:val="1"/>
      <w:numFmt w:val="bullet"/>
      <w:lvlText w:val=""/>
      <w:lvlJc w:val="left"/>
      <w:pPr>
        <w:tabs>
          <w:tab w:val="num" w:pos="2160"/>
        </w:tabs>
        <w:ind w:left="2160" w:hanging="360"/>
      </w:pPr>
      <w:rPr>
        <w:rFonts w:ascii="Wingdings" w:hAnsi="Wingdings" w:hint="default"/>
      </w:rPr>
    </w:lvl>
    <w:lvl w:ilvl="3" w:tplc="41A481AE" w:tentative="1">
      <w:start w:val="1"/>
      <w:numFmt w:val="bullet"/>
      <w:lvlText w:val=""/>
      <w:lvlJc w:val="left"/>
      <w:pPr>
        <w:tabs>
          <w:tab w:val="num" w:pos="2880"/>
        </w:tabs>
        <w:ind w:left="2880" w:hanging="360"/>
      </w:pPr>
      <w:rPr>
        <w:rFonts w:ascii="Wingdings" w:hAnsi="Wingdings" w:hint="default"/>
      </w:rPr>
    </w:lvl>
    <w:lvl w:ilvl="4" w:tplc="6CA807E4" w:tentative="1">
      <w:start w:val="1"/>
      <w:numFmt w:val="bullet"/>
      <w:lvlText w:val=""/>
      <w:lvlJc w:val="left"/>
      <w:pPr>
        <w:tabs>
          <w:tab w:val="num" w:pos="3600"/>
        </w:tabs>
        <w:ind w:left="3600" w:hanging="360"/>
      </w:pPr>
      <w:rPr>
        <w:rFonts w:ascii="Wingdings" w:hAnsi="Wingdings" w:hint="default"/>
      </w:rPr>
    </w:lvl>
    <w:lvl w:ilvl="5" w:tplc="308CB9BE" w:tentative="1">
      <w:start w:val="1"/>
      <w:numFmt w:val="bullet"/>
      <w:lvlText w:val=""/>
      <w:lvlJc w:val="left"/>
      <w:pPr>
        <w:tabs>
          <w:tab w:val="num" w:pos="4320"/>
        </w:tabs>
        <w:ind w:left="4320" w:hanging="360"/>
      </w:pPr>
      <w:rPr>
        <w:rFonts w:ascii="Wingdings" w:hAnsi="Wingdings" w:hint="default"/>
      </w:rPr>
    </w:lvl>
    <w:lvl w:ilvl="6" w:tplc="2848DC72" w:tentative="1">
      <w:start w:val="1"/>
      <w:numFmt w:val="bullet"/>
      <w:lvlText w:val=""/>
      <w:lvlJc w:val="left"/>
      <w:pPr>
        <w:tabs>
          <w:tab w:val="num" w:pos="5040"/>
        </w:tabs>
        <w:ind w:left="5040" w:hanging="360"/>
      </w:pPr>
      <w:rPr>
        <w:rFonts w:ascii="Wingdings" w:hAnsi="Wingdings" w:hint="default"/>
      </w:rPr>
    </w:lvl>
    <w:lvl w:ilvl="7" w:tplc="8EA6F572" w:tentative="1">
      <w:start w:val="1"/>
      <w:numFmt w:val="bullet"/>
      <w:lvlText w:val=""/>
      <w:lvlJc w:val="left"/>
      <w:pPr>
        <w:tabs>
          <w:tab w:val="num" w:pos="5760"/>
        </w:tabs>
        <w:ind w:left="5760" w:hanging="360"/>
      </w:pPr>
      <w:rPr>
        <w:rFonts w:ascii="Wingdings" w:hAnsi="Wingdings" w:hint="default"/>
      </w:rPr>
    </w:lvl>
    <w:lvl w:ilvl="8" w:tplc="CE7C1C92"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C14907"/>
    <w:multiLevelType w:val="multilevel"/>
    <w:tmpl w:val="869446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B40C9A"/>
    <w:multiLevelType w:val="hybridMultilevel"/>
    <w:tmpl w:val="F98C19CC"/>
    <w:lvl w:ilvl="0" w:tplc="A2CE2F4C">
      <w:start w:val="40"/>
      <w:numFmt w:val="bullet"/>
      <w:lvlText w:val="-"/>
      <w:lvlJc w:val="left"/>
      <w:pPr>
        <w:ind w:left="3192" w:hanging="360"/>
      </w:pPr>
      <w:rPr>
        <w:rFonts w:ascii="Arial" w:eastAsia="Times New Roman" w:hAnsi="Arial" w:cs="Arial" w:hint="default"/>
      </w:rPr>
    </w:lvl>
    <w:lvl w:ilvl="1" w:tplc="04070003" w:tentative="1">
      <w:start w:val="1"/>
      <w:numFmt w:val="bullet"/>
      <w:lvlText w:val="o"/>
      <w:lvlJc w:val="left"/>
      <w:pPr>
        <w:ind w:left="3912" w:hanging="360"/>
      </w:pPr>
      <w:rPr>
        <w:rFonts w:ascii="Courier New" w:hAnsi="Courier New" w:cs="Courier New" w:hint="default"/>
      </w:rPr>
    </w:lvl>
    <w:lvl w:ilvl="2" w:tplc="04070005" w:tentative="1">
      <w:start w:val="1"/>
      <w:numFmt w:val="bullet"/>
      <w:lvlText w:val=""/>
      <w:lvlJc w:val="left"/>
      <w:pPr>
        <w:ind w:left="4632" w:hanging="360"/>
      </w:pPr>
      <w:rPr>
        <w:rFonts w:ascii="Wingdings" w:hAnsi="Wingdings" w:hint="default"/>
      </w:rPr>
    </w:lvl>
    <w:lvl w:ilvl="3" w:tplc="04070001" w:tentative="1">
      <w:start w:val="1"/>
      <w:numFmt w:val="bullet"/>
      <w:lvlText w:val=""/>
      <w:lvlJc w:val="left"/>
      <w:pPr>
        <w:ind w:left="5352" w:hanging="360"/>
      </w:pPr>
      <w:rPr>
        <w:rFonts w:ascii="Symbol" w:hAnsi="Symbol" w:hint="default"/>
      </w:rPr>
    </w:lvl>
    <w:lvl w:ilvl="4" w:tplc="04070003" w:tentative="1">
      <w:start w:val="1"/>
      <w:numFmt w:val="bullet"/>
      <w:lvlText w:val="o"/>
      <w:lvlJc w:val="left"/>
      <w:pPr>
        <w:ind w:left="6072" w:hanging="360"/>
      </w:pPr>
      <w:rPr>
        <w:rFonts w:ascii="Courier New" w:hAnsi="Courier New" w:cs="Courier New" w:hint="default"/>
      </w:rPr>
    </w:lvl>
    <w:lvl w:ilvl="5" w:tplc="04070005" w:tentative="1">
      <w:start w:val="1"/>
      <w:numFmt w:val="bullet"/>
      <w:lvlText w:val=""/>
      <w:lvlJc w:val="left"/>
      <w:pPr>
        <w:ind w:left="6792" w:hanging="360"/>
      </w:pPr>
      <w:rPr>
        <w:rFonts w:ascii="Wingdings" w:hAnsi="Wingdings" w:hint="default"/>
      </w:rPr>
    </w:lvl>
    <w:lvl w:ilvl="6" w:tplc="04070001" w:tentative="1">
      <w:start w:val="1"/>
      <w:numFmt w:val="bullet"/>
      <w:lvlText w:val=""/>
      <w:lvlJc w:val="left"/>
      <w:pPr>
        <w:ind w:left="7512" w:hanging="360"/>
      </w:pPr>
      <w:rPr>
        <w:rFonts w:ascii="Symbol" w:hAnsi="Symbol" w:hint="default"/>
      </w:rPr>
    </w:lvl>
    <w:lvl w:ilvl="7" w:tplc="04070003" w:tentative="1">
      <w:start w:val="1"/>
      <w:numFmt w:val="bullet"/>
      <w:lvlText w:val="o"/>
      <w:lvlJc w:val="left"/>
      <w:pPr>
        <w:ind w:left="8232" w:hanging="360"/>
      </w:pPr>
      <w:rPr>
        <w:rFonts w:ascii="Courier New" w:hAnsi="Courier New" w:cs="Courier New" w:hint="default"/>
      </w:rPr>
    </w:lvl>
    <w:lvl w:ilvl="8" w:tplc="04070005" w:tentative="1">
      <w:start w:val="1"/>
      <w:numFmt w:val="bullet"/>
      <w:lvlText w:val=""/>
      <w:lvlJc w:val="left"/>
      <w:pPr>
        <w:ind w:left="8952" w:hanging="360"/>
      </w:pPr>
      <w:rPr>
        <w:rFonts w:ascii="Wingdings" w:hAnsi="Wingdings" w:hint="default"/>
      </w:rPr>
    </w:lvl>
  </w:abstractNum>
  <w:abstractNum w:abstractNumId="3" w15:restartNumberingAfterBreak="0">
    <w:nsid w:val="11922F49"/>
    <w:multiLevelType w:val="hybridMultilevel"/>
    <w:tmpl w:val="784C7330"/>
    <w:lvl w:ilvl="0" w:tplc="5712C77A">
      <w:start w:val="1"/>
      <w:numFmt w:val="bullet"/>
      <w:lvlText w:val=""/>
      <w:lvlJc w:val="left"/>
      <w:pPr>
        <w:tabs>
          <w:tab w:val="num" w:pos="720"/>
        </w:tabs>
        <w:ind w:left="720" w:hanging="360"/>
      </w:pPr>
      <w:rPr>
        <w:rFonts w:ascii="Wingdings" w:hAnsi="Wingdings" w:hint="default"/>
      </w:rPr>
    </w:lvl>
    <w:lvl w:ilvl="1" w:tplc="15FE1356" w:tentative="1">
      <w:start w:val="1"/>
      <w:numFmt w:val="bullet"/>
      <w:lvlText w:val=""/>
      <w:lvlJc w:val="left"/>
      <w:pPr>
        <w:tabs>
          <w:tab w:val="num" w:pos="1440"/>
        </w:tabs>
        <w:ind w:left="1440" w:hanging="360"/>
      </w:pPr>
      <w:rPr>
        <w:rFonts w:ascii="Wingdings" w:hAnsi="Wingdings" w:hint="default"/>
      </w:rPr>
    </w:lvl>
    <w:lvl w:ilvl="2" w:tplc="14F8B550" w:tentative="1">
      <w:start w:val="1"/>
      <w:numFmt w:val="bullet"/>
      <w:lvlText w:val=""/>
      <w:lvlJc w:val="left"/>
      <w:pPr>
        <w:tabs>
          <w:tab w:val="num" w:pos="2160"/>
        </w:tabs>
        <w:ind w:left="2160" w:hanging="360"/>
      </w:pPr>
      <w:rPr>
        <w:rFonts w:ascii="Wingdings" w:hAnsi="Wingdings" w:hint="default"/>
      </w:rPr>
    </w:lvl>
    <w:lvl w:ilvl="3" w:tplc="65549D2C" w:tentative="1">
      <w:start w:val="1"/>
      <w:numFmt w:val="bullet"/>
      <w:lvlText w:val=""/>
      <w:lvlJc w:val="left"/>
      <w:pPr>
        <w:tabs>
          <w:tab w:val="num" w:pos="2880"/>
        </w:tabs>
        <w:ind w:left="2880" w:hanging="360"/>
      </w:pPr>
      <w:rPr>
        <w:rFonts w:ascii="Wingdings" w:hAnsi="Wingdings" w:hint="default"/>
      </w:rPr>
    </w:lvl>
    <w:lvl w:ilvl="4" w:tplc="49129446" w:tentative="1">
      <w:start w:val="1"/>
      <w:numFmt w:val="bullet"/>
      <w:lvlText w:val=""/>
      <w:lvlJc w:val="left"/>
      <w:pPr>
        <w:tabs>
          <w:tab w:val="num" w:pos="3600"/>
        </w:tabs>
        <w:ind w:left="3600" w:hanging="360"/>
      </w:pPr>
      <w:rPr>
        <w:rFonts w:ascii="Wingdings" w:hAnsi="Wingdings" w:hint="default"/>
      </w:rPr>
    </w:lvl>
    <w:lvl w:ilvl="5" w:tplc="B8820466" w:tentative="1">
      <w:start w:val="1"/>
      <w:numFmt w:val="bullet"/>
      <w:lvlText w:val=""/>
      <w:lvlJc w:val="left"/>
      <w:pPr>
        <w:tabs>
          <w:tab w:val="num" w:pos="4320"/>
        </w:tabs>
        <w:ind w:left="4320" w:hanging="360"/>
      </w:pPr>
      <w:rPr>
        <w:rFonts w:ascii="Wingdings" w:hAnsi="Wingdings" w:hint="default"/>
      </w:rPr>
    </w:lvl>
    <w:lvl w:ilvl="6" w:tplc="359C125C" w:tentative="1">
      <w:start w:val="1"/>
      <w:numFmt w:val="bullet"/>
      <w:lvlText w:val=""/>
      <w:lvlJc w:val="left"/>
      <w:pPr>
        <w:tabs>
          <w:tab w:val="num" w:pos="5040"/>
        </w:tabs>
        <w:ind w:left="5040" w:hanging="360"/>
      </w:pPr>
      <w:rPr>
        <w:rFonts w:ascii="Wingdings" w:hAnsi="Wingdings" w:hint="default"/>
      </w:rPr>
    </w:lvl>
    <w:lvl w:ilvl="7" w:tplc="CB04DA8A" w:tentative="1">
      <w:start w:val="1"/>
      <w:numFmt w:val="bullet"/>
      <w:lvlText w:val=""/>
      <w:lvlJc w:val="left"/>
      <w:pPr>
        <w:tabs>
          <w:tab w:val="num" w:pos="5760"/>
        </w:tabs>
        <w:ind w:left="5760" w:hanging="360"/>
      </w:pPr>
      <w:rPr>
        <w:rFonts w:ascii="Wingdings" w:hAnsi="Wingdings" w:hint="default"/>
      </w:rPr>
    </w:lvl>
    <w:lvl w:ilvl="8" w:tplc="6D4A0C44"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707D1C"/>
    <w:multiLevelType w:val="hybridMultilevel"/>
    <w:tmpl w:val="BCEE7A18"/>
    <w:lvl w:ilvl="0" w:tplc="83D29A68">
      <w:start w:val="1"/>
      <w:numFmt w:val="bullet"/>
      <w:lvlText w:val=""/>
      <w:lvlJc w:val="left"/>
      <w:pPr>
        <w:tabs>
          <w:tab w:val="num" w:pos="720"/>
        </w:tabs>
        <w:ind w:left="720" w:hanging="360"/>
      </w:pPr>
      <w:rPr>
        <w:rFonts w:ascii="Wingdings" w:hAnsi="Wingdings" w:hint="default"/>
      </w:rPr>
    </w:lvl>
    <w:lvl w:ilvl="1" w:tplc="0B925622" w:tentative="1">
      <w:start w:val="1"/>
      <w:numFmt w:val="bullet"/>
      <w:lvlText w:val=""/>
      <w:lvlJc w:val="left"/>
      <w:pPr>
        <w:tabs>
          <w:tab w:val="num" w:pos="1440"/>
        </w:tabs>
        <w:ind w:left="1440" w:hanging="360"/>
      </w:pPr>
      <w:rPr>
        <w:rFonts w:ascii="Wingdings" w:hAnsi="Wingdings" w:hint="default"/>
      </w:rPr>
    </w:lvl>
    <w:lvl w:ilvl="2" w:tplc="C60C7212" w:tentative="1">
      <w:start w:val="1"/>
      <w:numFmt w:val="bullet"/>
      <w:lvlText w:val=""/>
      <w:lvlJc w:val="left"/>
      <w:pPr>
        <w:tabs>
          <w:tab w:val="num" w:pos="2160"/>
        </w:tabs>
        <w:ind w:left="2160" w:hanging="360"/>
      </w:pPr>
      <w:rPr>
        <w:rFonts w:ascii="Wingdings" w:hAnsi="Wingdings" w:hint="default"/>
      </w:rPr>
    </w:lvl>
    <w:lvl w:ilvl="3" w:tplc="B532B90A" w:tentative="1">
      <w:start w:val="1"/>
      <w:numFmt w:val="bullet"/>
      <w:lvlText w:val=""/>
      <w:lvlJc w:val="left"/>
      <w:pPr>
        <w:tabs>
          <w:tab w:val="num" w:pos="2880"/>
        </w:tabs>
        <w:ind w:left="2880" w:hanging="360"/>
      </w:pPr>
      <w:rPr>
        <w:rFonts w:ascii="Wingdings" w:hAnsi="Wingdings" w:hint="default"/>
      </w:rPr>
    </w:lvl>
    <w:lvl w:ilvl="4" w:tplc="39EEAE42" w:tentative="1">
      <w:start w:val="1"/>
      <w:numFmt w:val="bullet"/>
      <w:lvlText w:val=""/>
      <w:lvlJc w:val="left"/>
      <w:pPr>
        <w:tabs>
          <w:tab w:val="num" w:pos="3600"/>
        </w:tabs>
        <w:ind w:left="3600" w:hanging="360"/>
      </w:pPr>
      <w:rPr>
        <w:rFonts w:ascii="Wingdings" w:hAnsi="Wingdings" w:hint="default"/>
      </w:rPr>
    </w:lvl>
    <w:lvl w:ilvl="5" w:tplc="8AFA0212" w:tentative="1">
      <w:start w:val="1"/>
      <w:numFmt w:val="bullet"/>
      <w:lvlText w:val=""/>
      <w:lvlJc w:val="left"/>
      <w:pPr>
        <w:tabs>
          <w:tab w:val="num" w:pos="4320"/>
        </w:tabs>
        <w:ind w:left="4320" w:hanging="360"/>
      </w:pPr>
      <w:rPr>
        <w:rFonts w:ascii="Wingdings" w:hAnsi="Wingdings" w:hint="default"/>
      </w:rPr>
    </w:lvl>
    <w:lvl w:ilvl="6" w:tplc="A72019B4" w:tentative="1">
      <w:start w:val="1"/>
      <w:numFmt w:val="bullet"/>
      <w:lvlText w:val=""/>
      <w:lvlJc w:val="left"/>
      <w:pPr>
        <w:tabs>
          <w:tab w:val="num" w:pos="5040"/>
        </w:tabs>
        <w:ind w:left="5040" w:hanging="360"/>
      </w:pPr>
      <w:rPr>
        <w:rFonts w:ascii="Wingdings" w:hAnsi="Wingdings" w:hint="default"/>
      </w:rPr>
    </w:lvl>
    <w:lvl w:ilvl="7" w:tplc="963264F8" w:tentative="1">
      <w:start w:val="1"/>
      <w:numFmt w:val="bullet"/>
      <w:lvlText w:val=""/>
      <w:lvlJc w:val="left"/>
      <w:pPr>
        <w:tabs>
          <w:tab w:val="num" w:pos="5760"/>
        </w:tabs>
        <w:ind w:left="5760" w:hanging="360"/>
      </w:pPr>
      <w:rPr>
        <w:rFonts w:ascii="Wingdings" w:hAnsi="Wingdings" w:hint="default"/>
      </w:rPr>
    </w:lvl>
    <w:lvl w:ilvl="8" w:tplc="151AEA70"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2F16DCC"/>
    <w:multiLevelType w:val="multilevel"/>
    <w:tmpl w:val="E286C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3DD467C"/>
    <w:multiLevelType w:val="hybridMultilevel"/>
    <w:tmpl w:val="A650C69E"/>
    <w:lvl w:ilvl="0" w:tplc="2FF08490">
      <w:start w:val="1"/>
      <w:numFmt w:val="bullet"/>
      <w:lvlText w:val=""/>
      <w:lvlJc w:val="left"/>
      <w:pPr>
        <w:tabs>
          <w:tab w:val="num" w:pos="720"/>
        </w:tabs>
        <w:ind w:left="720" w:hanging="360"/>
      </w:pPr>
      <w:rPr>
        <w:rFonts w:ascii="Wingdings" w:hAnsi="Wingdings" w:hint="default"/>
      </w:rPr>
    </w:lvl>
    <w:lvl w:ilvl="1" w:tplc="278EF748">
      <w:start w:val="1"/>
      <w:numFmt w:val="bullet"/>
      <w:lvlText w:val=""/>
      <w:lvlJc w:val="left"/>
      <w:pPr>
        <w:tabs>
          <w:tab w:val="num" w:pos="1440"/>
        </w:tabs>
        <w:ind w:left="1440" w:hanging="360"/>
      </w:pPr>
      <w:rPr>
        <w:rFonts w:ascii="Wingdings" w:hAnsi="Wingdings" w:hint="default"/>
      </w:rPr>
    </w:lvl>
    <w:lvl w:ilvl="2" w:tplc="1D0E1D3A" w:tentative="1">
      <w:start w:val="1"/>
      <w:numFmt w:val="bullet"/>
      <w:lvlText w:val=""/>
      <w:lvlJc w:val="left"/>
      <w:pPr>
        <w:tabs>
          <w:tab w:val="num" w:pos="2160"/>
        </w:tabs>
        <w:ind w:left="2160" w:hanging="360"/>
      </w:pPr>
      <w:rPr>
        <w:rFonts w:ascii="Wingdings" w:hAnsi="Wingdings" w:hint="default"/>
      </w:rPr>
    </w:lvl>
    <w:lvl w:ilvl="3" w:tplc="A40615FC" w:tentative="1">
      <w:start w:val="1"/>
      <w:numFmt w:val="bullet"/>
      <w:lvlText w:val=""/>
      <w:lvlJc w:val="left"/>
      <w:pPr>
        <w:tabs>
          <w:tab w:val="num" w:pos="2880"/>
        </w:tabs>
        <w:ind w:left="2880" w:hanging="360"/>
      </w:pPr>
      <w:rPr>
        <w:rFonts w:ascii="Wingdings" w:hAnsi="Wingdings" w:hint="default"/>
      </w:rPr>
    </w:lvl>
    <w:lvl w:ilvl="4" w:tplc="E8D24A90" w:tentative="1">
      <w:start w:val="1"/>
      <w:numFmt w:val="bullet"/>
      <w:lvlText w:val=""/>
      <w:lvlJc w:val="left"/>
      <w:pPr>
        <w:tabs>
          <w:tab w:val="num" w:pos="3600"/>
        </w:tabs>
        <w:ind w:left="3600" w:hanging="360"/>
      </w:pPr>
      <w:rPr>
        <w:rFonts w:ascii="Wingdings" w:hAnsi="Wingdings" w:hint="default"/>
      </w:rPr>
    </w:lvl>
    <w:lvl w:ilvl="5" w:tplc="0F021DDA" w:tentative="1">
      <w:start w:val="1"/>
      <w:numFmt w:val="bullet"/>
      <w:lvlText w:val=""/>
      <w:lvlJc w:val="left"/>
      <w:pPr>
        <w:tabs>
          <w:tab w:val="num" w:pos="4320"/>
        </w:tabs>
        <w:ind w:left="4320" w:hanging="360"/>
      </w:pPr>
      <w:rPr>
        <w:rFonts w:ascii="Wingdings" w:hAnsi="Wingdings" w:hint="default"/>
      </w:rPr>
    </w:lvl>
    <w:lvl w:ilvl="6" w:tplc="75EC7112" w:tentative="1">
      <w:start w:val="1"/>
      <w:numFmt w:val="bullet"/>
      <w:lvlText w:val=""/>
      <w:lvlJc w:val="left"/>
      <w:pPr>
        <w:tabs>
          <w:tab w:val="num" w:pos="5040"/>
        </w:tabs>
        <w:ind w:left="5040" w:hanging="360"/>
      </w:pPr>
      <w:rPr>
        <w:rFonts w:ascii="Wingdings" w:hAnsi="Wingdings" w:hint="default"/>
      </w:rPr>
    </w:lvl>
    <w:lvl w:ilvl="7" w:tplc="1C88EACC" w:tentative="1">
      <w:start w:val="1"/>
      <w:numFmt w:val="bullet"/>
      <w:lvlText w:val=""/>
      <w:lvlJc w:val="left"/>
      <w:pPr>
        <w:tabs>
          <w:tab w:val="num" w:pos="5760"/>
        </w:tabs>
        <w:ind w:left="5760" w:hanging="360"/>
      </w:pPr>
      <w:rPr>
        <w:rFonts w:ascii="Wingdings" w:hAnsi="Wingdings" w:hint="default"/>
      </w:rPr>
    </w:lvl>
    <w:lvl w:ilvl="8" w:tplc="4E7C7FA4"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C52ABA"/>
    <w:multiLevelType w:val="multilevel"/>
    <w:tmpl w:val="A4E8C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B6E1239"/>
    <w:multiLevelType w:val="hybridMultilevel"/>
    <w:tmpl w:val="87DC9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C7B4DDD"/>
    <w:multiLevelType w:val="multilevel"/>
    <w:tmpl w:val="935CB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E4C7CB4"/>
    <w:multiLevelType w:val="hybridMultilevel"/>
    <w:tmpl w:val="BB6E1C2E"/>
    <w:lvl w:ilvl="0" w:tplc="80C81636">
      <w:start w:val="1"/>
      <w:numFmt w:val="bullet"/>
      <w:lvlText w:val=""/>
      <w:lvlJc w:val="left"/>
      <w:pPr>
        <w:tabs>
          <w:tab w:val="num" w:pos="720"/>
        </w:tabs>
        <w:ind w:left="720" w:hanging="360"/>
      </w:pPr>
      <w:rPr>
        <w:rFonts w:ascii="Wingdings" w:hAnsi="Wingdings" w:hint="default"/>
      </w:rPr>
    </w:lvl>
    <w:lvl w:ilvl="1" w:tplc="9A60D4E2" w:tentative="1">
      <w:start w:val="1"/>
      <w:numFmt w:val="bullet"/>
      <w:lvlText w:val=""/>
      <w:lvlJc w:val="left"/>
      <w:pPr>
        <w:tabs>
          <w:tab w:val="num" w:pos="1440"/>
        </w:tabs>
        <w:ind w:left="1440" w:hanging="360"/>
      </w:pPr>
      <w:rPr>
        <w:rFonts w:ascii="Wingdings" w:hAnsi="Wingdings" w:hint="default"/>
      </w:rPr>
    </w:lvl>
    <w:lvl w:ilvl="2" w:tplc="6542EEA6" w:tentative="1">
      <w:start w:val="1"/>
      <w:numFmt w:val="bullet"/>
      <w:lvlText w:val=""/>
      <w:lvlJc w:val="left"/>
      <w:pPr>
        <w:tabs>
          <w:tab w:val="num" w:pos="2160"/>
        </w:tabs>
        <w:ind w:left="2160" w:hanging="360"/>
      </w:pPr>
      <w:rPr>
        <w:rFonts w:ascii="Wingdings" w:hAnsi="Wingdings" w:hint="default"/>
      </w:rPr>
    </w:lvl>
    <w:lvl w:ilvl="3" w:tplc="FB50F4C8" w:tentative="1">
      <w:start w:val="1"/>
      <w:numFmt w:val="bullet"/>
      <w:lvlText w:val=""/>
      <w:lvlJc w:val="left"/>
      <w:pPr>
        <w:tabs>
          <w:tab w:val="num" w:pos="2880"/>
        </w:tabs>
        <w:ind w:left="2880" w:hanging="360"/>
      </w:pPr>
      <w:rPr>
        <w:rFonts w:ascii="Wingdings" w:hAnsi="Wingdings" w:hint="default"/>
      </w:rPr>
    </w:lvl>
    <w:lvl w:ilvl="4" w:tplc="1C6A541C" w:tentative="1">
      <w:start w:val="1"/>
      <w:numFmt w:val="bullet"/>
      <w:lvlText w:val=""/>
      <w:lvlJc w:val="left"/>
      <w:pPr>
        <w:tabs>
          <w:tab w:val="num" w:pos="3600"/>
        </w:tabs>
        <w:ind w:left="3600" w:hanging="360"/>
      </w:pPr>
      <w:rPr>
        <w:rFonts w:ascii="Wingdings" w:hAnsi="Wingdings" w:hint="default"/>
      </w:rPr>
    </w:lvl>
    <w:lvl w:ilvl="5" w:tplc="3F2CCDB8" w:tentative="1">
      <w:start w:val="1"/>
      <w:numFmt w:val="bullet"/>
      <w:lvlText w:val=""/>
      <w:lvlJc w:val="left"/>
      <w:pPr>
        <w:tabs>
          <w:tab w:val="num" w:pos="4320"/>
        </w:tabs>
        <w:ind w:left="4320" w:hanging="360"/>
      </w:pPr>
      <w:rPr>
        <w:rFonts w:ascii="Wingdings" w:hAnsi="Wingdings" w:hint="default"/>
      </w:rPr>
    </w:lvl>
    <w:lvl w:ilvl="6" w:tplc="93103D9E" w:tentative="1">
      <w:start w:val="1"/>
      <w:numFmt w:val="bullet"/>
      <w:lvlText w:val=""/>
      <w:lvlJc w:val="left"/>
      <w:pPr>
        <w:tabs>
          <w:tab w:val="num" w:pos="5040"/>
        </w:tabs>
        <w:ind w:left="5040" w:hanging="360"/>
      </w:pPr>
      <w:rPr>
        <w:rFonts w:ascii="Wingdings" w:hAnsi="Wingdings" w:hint="default"/>
      </w:rPr>
    </w:lvl>
    <w:lvl w:ilvl="7" w:tplc="3EF8274E" w:tentative="1">
      <w:start w:val="1"/>
      <w:numFmt w:val="bullet"/>
      <w:lvlText w:val=""/>
      <w:lvlJc w:val="left"/>
      <w:pPr>
        <w:tabs>
          <w:tab w:val="num" w:pos="5760"/>
        </w:tabs>
        <w:ind w:left="5760" w:hanging="360"/>
      </w:pPr>
      <w:rPr>
        <w:rFonts w:ascii="Wingdings" w:hAnsi="Wingdings" w:hint="default"/>
      </w:rPr>
    </w:lvl>
    <w:lvl w:ilvl="8" w:tplc="2BC80D10"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7B61C10"/>
    <w:multiLevelType w:val="multilevel"/>
    <w:tmpl w:val="6B809A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8DD5B39"/>
    <w:multiLevelType w:val="hybridMultilevel"/>
    <w:tmpl w:val="A248339E"/>
    <w:lvl w:ilvl="0" w:tplc="C262CF0A">
      <w:start w:val="1"/>
      <w:numFmt w:val="bullet"/>
      <w:lvlText w:val=""/>
      <w:lvlJc w:val="left"/>
      <w:pPr>
        <w:tabs>
          <w:tab w:val="num" w:pos="720"/>
        </w:tabs>
        <w:ind w:left="720" w:hanging="360"/>
      </w:pPr>
      <w:rPr>
        <w:rFonts w:ascii="Wingdings" w:hAnsi="Wingdings" w:hint="default"/>
      </w:rPr>
    </w:lvl>
    <w:lvl w:ilvl="1" w:tplc="6FE646B2" w:tentative="1">
      <w:start w:val="1"/>
      <w:numFmt w:val="bullet"/>
      <w:lvlText w:val=""/>
      <w:lvlJc w:val="left"/>
      <w:pPr>
        <w:tabs>
          <w:tab w:val="num" w:pos="1440"/>
        </w:tabs>
        <w:ind w:left="1440" w:hanging="360"/>
      </w:pPr>
      <w:rPr>
        <w:rFonts w:ascii="Wingdings" w:hAnsi="Wingdings" w:hint="default"/>
      </w:rPr>
    </w:lvl>
    <w:lvl w:ilvl="2" w:tplc="87CAD91A">
      <w:start w:val="1"/>
      <w:numFmt w:val="bullet"/>
      <w:lvlText w:val=""/>
      <w:lvlJc w:val="left"/>
      <w:pPr>
        <w:tabs>
          <w:tab w:val="num" w:pos="2160"/>
        </w:tabs>
        <w:ind w:left="2160" w:hanging="360"/>
      </w:pPr>
      <w:rPr>
        <w:rFonts w:ascii="Wingdings" w:hAnsi="Wingdings" w:hint="default"/>
      </w:rPr>
    </w:lvl>
    <w:lvl w:ilvl="3" w:tplc="5F58204C" w:tentative="1">
      <w:start w:val="1"/>
      <w:numFmt w:val="bullet"/>
      <w:lvlText w:val=""/>
      <w:lvlJc w:val="left"/>
      <w:pPr>
        <w:tabs>
          <w:tab w:val="num" w:pos="2880"/>
        </w:tabs>
        <w:ind w:left="2880" w:hanging="360"/>
      </w:pPr>
      <w:rPr>
        <w:rFonts w:ascii="Wingdings" w:hAnsi="Wingdings" w:hint="default"/>
      </w:rPr>
    </w:lvl>
    <w:lvl w:ilvl="4" w:tplc="8116CE0A" w:tentative="1">
      <w:start w:val="1"/>
      <w:numFmt w:val="bullet"/>
      <w:lvlText w:val=""/>
      <w:lvlJc w:val="left"/>
      <w:pPr>
        <w:tabs>
          <w:tab w:val="num" w:pos="3600"/>
        </w:tabs>
        <w:ind w:left="3600" w:hanging="360"/>
      </w:pPr>
      <w:rPr>
        <w:rFonts w:ascii="Wingdings" w:hAnsi="Wingdings" w:hint="default"/>
      </w:rPr>
    </w:lvl>
    <w:lvl w:ilvl="5" w:tplc="028E5108" w:tentative="1">
      <w:start w:val="1"/>
      <w:numFmt w:val="bullet"/>
      <w:lvlText w:val=""/>
      <w:lvlJc w:val="left"/>
      <w:pPr>
        <w:tabs>
          <w:tab w:val="num" w:pos="4320"/>
        </w:tabs>
        <w:ind w:left="4320" w:hanging="360"/>
      </w:pPr>
      <w:rPr>
        <w:rFonts w:ascii="Wingdings" w:hAnsi="Wingdings" w:hint="default"/>
      </w:rPr>
    </w:lvl>
    <w:lvl w:ilvl="6" w:tplc="3648B6AC" w:tentative="1">
      <w:start w:val="1"/>
      <w:numFmt w:val="bullet"/>
      <w:lvlText w:val=""/>
      <w:lvlJc w:val="left"/>
      <w:pPr>
        <w:tabs>
          <w:tab w:val="num" w:pos="5040"/>
        </w:tabs>
        <w:ind w:left="5040" w:hanging="360"/>
      </w:pPr>
      <w:rPr>
        <w:rFonts w:ascii="Wingdings" w:hAnsi="Wingdings" w:hint="default"/>
      </w:rPr>
    </w:lvl>
    <w:lvl w:ilvl="7" w:tplc="7DCC678A" w:tentative="1">
      <w:start w:val="1"/>
      <w:numFmt w:val="bullet"/>
      <w:lvlText w:val=""/>
      <w:lvlJc w:val="left"/>
      <w:pPr>
        <w:tabs>
          <w:tab w:val="num" w:pos="5760"/>
        </w:tabs>
        <w:ind w:left="5760" w:hanging="360"/>
      </w:pPr>
      <w:rPr>
        <w:rFonts w:ascii="Wingdings" w:hAnsi="Wingdings" w:hint="default"/>
      </w:rPr>
    </w:lvl>
    <w:lvl w:ilvl="8" w:tplc="6EF41904"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B8A0F75"/>
    <w:multiLevelType w:val="multilevel"/>
    <w:tmpl w:val="59C420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E570758"/>
    <w:multiLevelType w:val="multilevel"/>
    <w:tmpl w:val="F68299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4113096"/>
    <w:multiLevelType w:val="hybridMultilevel"/>
    <w:tmpl w:val="687A8712"/>
    <w:lvl w:ilvl="0" w:tplc="3F3EA110">
      <w:start w:val="1"/>
      <w:numFmt w:val="bullet"/>
      <w:lvlText w:val=""/>
      <w:lvlJc w:val="left"/>
      <w:pPr>
        <w:tabs>
          <w:tab w:val="num" w:pos="720"/>
        </w:tabs>
        <w:ind w:left="720" w:hanging="360"/>
      </w:pPr>
      <w:rPr>
        <w:rFonts w:ascii="Wingdings" w:hAnsi="Wingdings" w:hint="default"/>
      </w:rPr>
    </w:lvl>
    <w:lvl w:ilvl="1" w:tplc="5DE23060" w:tentative="1">
      <w:start w:val="1"/>
      <w:numFmt w:val="bullet"/>
      <w:lvlText w:val=""/>
      <w:lvlJc w:val="left"/>
      <w:pPr>
        <w:tabs>
          <w:tab w:val="num" w:pos="1440"/>
        </w:tabs>
        <w:ind w:left="1440" w:hanging="360"/>
      </w:pPr>
      <w:rPr>
        <w:rFonts w:ascii="Wingdings" w:hAnsi="Wingdings" w:hint="default"/>
      </w:rPr>
    </w:lvl>
    <w:lvl w:ilvl="2" w:tplc="31A61D14" w:tentative="1">
      <w:start w:val="1"/>
      <w:numFmt w:val="bullet"/>
      <w:lvlText w:val=""/>
      <w:lvlJc w:val="left"/>
      <w:pPr>
        <w:tabs>
          <w:tab w:val="num" w:pos="2160"/>
        </w:tabs>
        <w:ind w:left="2160" w:hanging="360"/>
      </w:pPr>
      <w:rPr>
        <w:rFonts w:ascii="Wingdings" w:hAnsi="Wingdings" w:hint="default"/>
      </w:rPr>
    </w:lvl>
    <w:lvl w:ilvl="3" w:tplc="DDBAC6FE" w:tentative="1">
      <w:start w:val="1"/>
      <w:numFmt w:val="bullet"/>
      <w:lvlText w:val=""/>
      <w:lvlJc w:val="left"/>
      <w:pPr>
        <w:tabs>
          <w:tab w:val="num" w:pos="2880"/>
        </w:tabs>
        <w:ind w:left="2880" w:hanging="360"/>
      </w:pPr>
      <w:rPr>
        <w:rFonts w:ascii="Wingdings" w:hAnsi="Wingdings" w:hint="default"/>
      </w:rPr>
    </w:lvl>
    <w:lvl w:ilvl="4" w:tplc="A72011B4" w:tentative="1">
      <w:start w:val="1"/>
      <w:numFmt w:val="bullet"/>
      <w:lvlText w:val=""/>
      <w:lvlJc w:val="left"/>
      <w:pPr>
        <w:tabs>
          <w:tab w:val="num" w:pos="3600"/>
        </w:tabs>
        <w:ind w:left="3600" w:hanging="360"/>
      </w:pPr>
      <w:rPr>
        <w:rFonts w:ascii="Wingdings" w:hAnsi="Wingdings" w:hint="default"/>
      </w:rPr>
    </w:lvl>
    <w:lvl w:ilvl="5" w:tplc="A33A76F0" w:tentative="1">
      <w:start w:val="1"/>
      <w:numFmt w:val="bullet"/>
      <w:lvlText w:val=""/>
      <w:lvlJc w:val="left"/>
      <w:pPr>
        <w:tabs>
          <w:tab w:val="num" w:pos="4320"/>
        </w:tabs>
        <w:ind w:left="4320" w:hanging="360"/>
      </w:pPr>
      <w:rPr>
        <w:rFonts w:ascii="Wingdings" w:hAnsi="Wingdings" w:hint="default"/>
      </w:rPr>
    </w:lvl>
    <w:lvl w:ilvl="6" w:tplc="67AE0C96" w:tentative="1">
      <w:start w:val="1"/>
      <w:numFmt w:val="bullet"/>
      <w:lvlText w:val=""/>
      <w:lvlJc w:val="left"/>
      <w:pPr>
        <w:tabs>
          <w:tab w:val="num" w:pos="5040"/>
        </w:tabs>
        <w:ind w:left="5040" w:hanging="360"/>
      </w:pPr>
      <w:rPr>
        <w:rFonts w:ascii="Wingdings" w:hAnsi="Wingdings" w:hint="default"/>
      </w:rPr>
    </w:lvl>
    <w:lvl w:ilvl="7" w:tplc="3372132A" w:tentative="1">
      <w:start w:val="1"/>
      <w:numFmt w:val="bullet"/>
      <w:lvlText w:val=""/>
      <w:lvlJc w:val="left"/>
      <w:pPr>
        <w:tabs>
          <w:tab w:val="num" w:pos="5760"/>
        </w:tabs>
        <w:ind w:left="5760" w:hanging="360"/>
      </w:pPr>
      <w:rPr>
        <w:rFonts w:ascii="Wingdings" w:hAnsi="Wingdings" w:hint="default"/>
      </w:rPr>
    </w:lvl>
    <w:lvl w:ilvl="8" w:tplc="B7AA7EAC"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6F5174E"/>
    <w:multiLevelType w:val="hybridMultilevel"/>
    <w:tmpl w:val="B4A83F2A"/>
    <w:lvl w:ilvl="0" w:tplc="F1225CAC">
      <w:numFmt w:val="bullet"/>
      <w:lvlText w:val=""/>
      <w:lvlJc w:val="left"/>
      <w:pPr>
        <w:ind w:left="720" w:hanging="360"/>
      </w:pPr>
      <w:rPr>
        <w:rFonts w:ascii="Söhne" w:eastAsia="Times New Roman" w:hAnsi="Söhne"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3962321A"/>
    <w:multiLevelType w:val="multilevel"/>
    <w:tmpl w:val="83DCF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F9E3F69"/>
    <w:multiLevelType w:val="hybridMultilevel"/>
    <w:tmpl w:val="8EA86A1C"/>
    <w:lvl w:ilvl="0" w:tplc="E7C0550E">
      <w:numFmt w:val="bullet"/>
      <w:lvlText w:val="-"/>
      <w:lvlJc w:val="left"/>
      <w:pPr>
        <w:ind w:left="3192" w:hanging="360"/>
      </w:pPr>
      <w:rPr>
        <w:rFonts w:ascii="Arial" w:eastAsia="Times New Roman" w:hAnsi="Arial" w:cs="Arial" w:hint="default"/>
      </w:rPr>
    </w:lvl>
    <w:lvl w:ilvl="1" w:tplc="04070003" w:tentative="1">
      <w:start w:val="1"/>
      <w:numFmt w:val="bullet"/>
      <w:lvlText w:val="o"/>
      <w:lvlJc w:val="left"/>
      <w:pPr>
        <w:ind w:left="3912" w:hanging="360"/>
      </w:pPr>
      <w:rPr>
        <w:rFonts w:ascii="Courier New" w:hAnsi="Courier New" w:cs="Courier New" w:hint="default"/>
      </w:rPr>
    </w:lvl>
    <w:lvl w:ilvl="2" w:tplc="04070005" w:tentative="1">
      <w:start w:val="1"/>
      <w:numFmt w:val="bullet"/>
      <w:lvlText w:val=""/>
      <w:lvlJc w:val="left"/>
      <w:pPr>
        <w:ind w:left="4632" w:hanging="360"/>
      </w:pPr>
      <w:rPr>
        <w:rFonts w:ascii="Wingdings" w:hAnsi="Wingdings" w:hint="default"/>
      </w:rPr>
    </w:lvl>
    <w:lvl w:ilvl="3" w:tplc="04070001" w:tentative="1">
      <w:start w:val="1"/>
      <w:numFmt w:val="bullet"/>
      <w:lvlText w:val=""/>
      <w:lvlJc w:val="left"/>
      <w:pPr>
        <w:ind w:left="5352" w:hanging="360"/>
      </w:pPr>
      <w:rPr>
        <w:rFonts w:ascii="Symbol" w:hAnsi="Symbol" w:hint="default"/>
      </w:rPr>
    </w:lvl>
    <w:lvl w:ilvl="4" w:tplc="04070003" w:tentative="1">
      <w:start w:val="1"/>
      <w:numFmt w:val="bullet"/>
      <w:lvlText w:val="o"/>
      <w:lvlJc w:val="left"/>
      <w:pPr>
        <w:ind w:left="6072" w:hanging="360"/>
      </w:pPr>
      <w:rPr>
        <w:rFonts w:ascii="Courier New" w:hAnsi="Courier New" w:cs="Courier New" w:hint="default"/>
      </w:rPr>
    </w:lvl>
    <w:lvl w:ilvl="5" w:tplc="04070005" w:tentative="1">
      <w:start w:val="1"/>
      <w:numFmt w:val="bullet"/>
      <w:lvlText w:val=""/>
      <w:lvlJc w:val="left"/>
      <w:pPr>
        <w:ind w:left="6792" w:hanging="360"/>
      </w:pPr>
      <w:rPr>
        <w:rFonts w:ascii="Wingdings" w:hAnsi="Wingdings" w:hint="default"/>
      </w:rPr>
    </w:lvl>
    <w:lvl w:ilvl="6" w:tplc="04070001" w:tentative="1">
      <w:start w:val="1"/>
      <w:numFmt w:val="bullet"/>
      <w:lvlText w:val=""/>
      <w:lvlJc w:val="left"/>
      <w:pPr>
        <w:ind w:left="7512" w:hanging="360"/>
      </w:pPr>
      <w:rPr>
        <w:rFonts w:ascii="Symbol" w:hAnsi="Symbol" w:hint="default"/>
      </w:rPr>
    </w:lvl>
    <w:lvl w:ilvl="7" w:tplc="04070003" w:tentative="1">
      <w:start w:val="1"/>
      <w:numFmt w:val="bullet"/>
      <w:lvlText w:val="o"/>
      <w:lvlJc w:val="left"/>
      <w:pPr>
        <w:ind w:left="8232" w:hanging="360"/>
      </w:pPr>
      <w:rPr>
        <w:rFonts w:ascii="Courier New" w:hAnsi="Courier New" w:cs="Courier New" w:hint="default"/>
      </w:rPr>
    </w:lvl>
    <w:lvl w:ilvl="8" w:tplc="04070005" w:tentative="1">
      <w:start w:val="1"/>
      <w:numFmt w:val="bullet"/>
      <w:lvlText w:val=""/>
      <w:lvlJc w:val="left"/>
      <w:pPr>
        <w:ind w:left="8952" w:hanging="360"/>
      </w:pPr>
      <w:rPr>
        <w:rFonts w:ascii="Wingdings" w:hAnsi="Wingdings" w:hint="default"/>
      </w:rPr>
    </w:lvl>
  </w:abstractNum>
  <w:abstractNum w:abstractNumId="20" w15:restartNumberingAfterBreak="0">
    <w:nsid w:val="4402473F"/>
    <w:multiLevelType w:val="hybridMultilevel"/>
    <w:tmpl w:val="91BE88A0"/>
    <w:lvl w:ilvl="0" w:tplc="BDBED602">
      <w:start w:val="5"/>
      <w:numFmt w:val="bullet"/>
      <w:lvlText w:val="-"/>
      <w:lvlJc w:val="left"/>
      <w:pPr>
        <w:ind w:left="720" w:hanging="360"/>
      </w:pPr>
      <w:rPr>
        <w:rFonts w:ascii="Söhne" w:eastAsia="Times New Roman" w:hAnsi="Söhne" w:cs="Times New Roman"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1" w15:restartNumberingAfterBreak="0">
    <w:nsid w:val="52CE015E"/>
    <w:multiLevelType w:val="multilevel"/>
    <w:tmpl w:val="B7EED7E0"/>
    <w:lvl w:ilvl="0">
      <w:start w:val="1"/>
      <w:numFmt w:val="decimal"/>
      <w:pStyle w:val="Heading1"/>
      <w:lvlText w:val="%1."/>
      <w:lvlJc w:val="left"/>
      <w:pPr>
        <w:tabs>
          <w:tab w:val="num" w:pos="360"/>
        </w:tabs>
        <w:ind w:left="0" w:firstLine="0"/>
      </w:pPr>
      <w:rPr>
        <w:rFonts w:ascii="Arial" w:hAnsi="Arial" w:hint="default"/>
        <w:b/>
        <w:i w:val="0"/>
        <w:sz w:val="22"/>
        <w:u w:val="single"/>
      </w:rPr>
    </w:lvl>
    <w:lvl w:ilvl="1">
      <w:start w:val="1"/>
      <w:numFmt w:val="decimal"/>
      <w:pStyle w:val="Heading2"/>
      <w:lvlText w:val="%1.%2"/>
      <w:lvlJc w:val="left"/>
      <w:pPr>
        <w:tabs>
          <w:tab w:val="num" w:pos="360"/>
        </w:tabs>
        <w:ind w:left="0" w:firstLine="0"/>
      </w:pPr>
      <w:rPr>
        <w:rFonts w:ascii="Arial" w:hAnsi="Arial" w:hint="default"/>
        <w:b/>
        <w:i w:val="0"/>
        <w:sz w:val="22"/>
      </w:rPr>
    </w:lvl>
    <w:lvl w:ilvl="2">
      <w:start w:val="1"/>
      <w:numFmt w:val="decimal"/>
      <w:pStyle w:val="Heading3"/>
      <w:lvlText w:val="%1.%2.%3"/>
      <w:lvlJc w:val="left"/>
      <w:pPr>
        <w:tabs>
          <w:tab w:val="num" w:pos="720"/>
        </w:tabs>
        <w:ind w:left="0" w:firstLine="0"/>
      </w:pPr>
      <w:rPr>
        <w:rFonts w:ascii="Arial" w:hAnsi="Arial" w:hint="default"/>
        <w:sz w:val="22"/>
        <w:u w:val="single"/>
      </w:rPr>
    </w:lvl>
    <w:lvl w:ilvl="3">
      <w:start w:val="1"/>
      <w:numFmt w:val="decimal"/>
      <w:pStyle w:val="Heading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63212F6C"/>
    <w:multiLevelType w:val="multilevel"/>
    <w:tmpl w:val="0F801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367348E"/>
    <w:multiLevelType w:val="hybridMultilevel"/>
    <w:tmpl w:val="C2E684D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4" w15:restartNumberingAfterBreak="0">
    <w:nsid w:val="6B626B12"/>
    <w:multiLevelType w:val="hybridMultilevel"/>
    <w:tmpl w:val="9EE42AC4"/>
    <w:lvl w:ilvl="0" w:tplc="EF2AA75C">
      <w:start w:val="1"/>
      <w:numFmt w:val="bullet"/>
      <w:lvlText w:val=""/>
      <w:lvlJc w:val="left"/>
      <w:pPr>
        <w:tabs>
          <w:tab w:val="num" w:pos="720"/>
        </w:tabs>
        <w:ind w:left="720" w:hanging="360"/>
      </w:pPr>
      <w:rPr>
        <w:rFonts w:ascii="Wingdings" w:hAnsi="Wingdings" w:hint="default"/>
      </w:rPr>
    </w:lvl>
    <w:lvl w:ilvl="1" w:tplc="DEC2720C" w:tentative="1">
      <w:start w:val="1"/>
      <w:numFmt w:val="bullet"/>
      <w:lvlText w:val=""/>
      <w:lvlJc w:val="left"/>
      <w:pPr>
        <w:tabs>
          <w:tab w:val="num" w:pos="1440"/>
        </w:tabs>
        <w:ind w:left="1440" w:hanging="360"/>
      </w:pPr>
      <w:rPr>
        <w:rFonts w:ascii="Wingdings" w:hAnsi="Wingdings" w:hint="default"/>
      </w:rPr>
    </w:lvl>
    <w:lvl w:ilvl="2" w:tplc="D7E88A1C" w:tentative="1">
      <w:start w:val="1"/>
      <w:numFmt w:val="bullet"/>
      <w:lvlText w:val=""/>
      <w:lvlJc w:val="left"/>
      <w:pPr>
        <w:tabs>
          <w:tab w:val="num" w:pos="2160"/>
        </w:tabs>
        <w:ind w:left="2160" w:hanging="360"/>
      </w:pPr>
      <w:rPr>
        <w:rFonts w:ascii="Wingdings" w:hAnsi="Wingdings" w:hint="default"/>
      </w:rPr>
    </w:lvl>
    <w:lvl w:ilvl="3" w:tplc="CD46839E" w:tentative="1">
      <w:start w:val="1"/>
      <w:numFmt w:val="bullet"/>
      <w:lvlText w:val=""/>
      <w:lvlJc w:val="left"/>
      <w:pPr>
        <w:tabs>
          <w:tab w:val="num" w:pos="2880"/>
        </w:tabs>
        <w:ind w:left="2880" w:hanging="360"/>
      </w:pPr>
      <w:rPr>
        <w:rFonts w:ascii="Wingdings" w:hAnsi="Wingdings" w:hint="default"/>
      </w:rPr>
    </w:lvl>
    <w:lvl w:ilvl="4" w:tplc="A23C419E" w:tentative="1">
      <w:start w:val="1"/>
      <w:numFmt w:val="bullet"/>
      <w:lvlText w:val=""/>
      <w:lvlJc w:val="left"/>
      <w:pPr>
        <w:tabs>
          <w:tab w:val="num" w:pos="3600"/>
        </w:tabs>
        <w:ind w:left="3600" w:hanging="360"/>
      </w:pPr>
      <w:rPr>
        <w:rFonts w:ascii="Wingdings" w:hAnsi="Wingdings" w:hint="default"/>
      </w:rPr>
    </w:lvl>
    <w:lvl w:ilvl="5" w:tplc="BCE2D660" w:tentative="1">
      <w:start w:val="1"/>
      <w:numFmt w:val="bullet"/>
      <w:lvlText w:val=""/>
      <w:lvlJc w:val="left"/>
      <w:pPr>
        <w:tabs>
          <w:tab w:val="num" w:pos="4320"/>
        </w:tabs>
        <w:ind w:left="4320" w:hanging="360"/>
      </w:pPr>
      <w:rPr>
        <w:rFonts w:ascii="Wingdings" w:hAnsi="Wingdings" w:hint="default"/>
      </w:rPr>
    </w:lvl>
    <w:lvl w:ilvl="6" w:tplc="B5D8B184" w:tentative="1">
      <w:start w:val="1"/>
      <w:numFmt w:val="bullet"/>
      <w:lvlText w:val=""/>
      <w:lvlJc w:val="left"/>
      <w:pPr>
        <w:tabs>
          <w:tab w:val="num" w:pos="5040"/>
        </w:tabs>
        <w:ind w:left="5040" w:hanging="360"/>
      </w:pPr>
      <w:rPr>
        <w:rFonts w:ascii="Wingdings" w:hAnsi="Wingdings" w:hint="default"/>
      </w:rPr>
    </w:lvl>
    <w:lvl w:ilvl="7" w:tplc="9A58BEE2" w:tentative="1">
      <w:start w:val="1"/>
      <w:numFmt w:val="bullet"/>
      <w:lvlText w:val=""/>
      <w:lvlJc w:val="left"/>
      <w:pPr>
        <w:tabs>
          <w:tab w:val="num" w:pos="5760"/>
        </w:tabs>
        <w:ind w:left="5760" w:hanging="360"/>
      </w:pPr>
      <w:rPr>
        <w:rFonts w:ascii="Wingdings" w:hAnsi="Wingdings" w:hint="default"/>
      </w:rPr>
    </w:lvl>
    <w:lvl w:ilvl="8" w:tplc="90FEFD56"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BB26923"/>
    <w:multiLevelType w:val="multilevel"/>
    <w:tmpl w:val="75BE8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E9D48DF"/>
    <w:multiLevelType w:val="hybridMultilevel"/>
    <w:tmpl w:val="8A7E6904"/>
    <w:lvl w:ilvl="0" w:tplc="55FE6BAA">
      <w:start w:val="1"/>
      <w:numFmt w:val="bullet"/>
      <w:lvlText w:val=""/>
      <w:lvlJc w:val="left"/>
      <w:pPr>
        <w:tabs>
          <w:tab w:val="num" w:pos="720"/>
        </w:tabs>
        <w:ind w:left="720" w:hanging="360"/>
      </w:pPr>
      <w:rPr>
        <w:rFonts w:ascii="Wingdings" w:hAnsi="Wingdings" w:hint="default"/>
      </w:rPr>
    </w:lvl>
    <w:lvl w:ilvl="1" w:tplc="C58E74E6" w:tentative="1">
      <w:start w:val="1"/>
      <w:numFmt w:val="bullet"/>
      <w:lvlText w:val=""/>
      <w:lvlJc w:val="left"/>
      <w:pPr>
        <w:tabs>
          <w:tab w:val="num" w:pos="1440"/>
        </w:tabs>
        <w:ind w:left="1440" w:hanging="360"/>
      </w:pPr>
      <w:rPr>
        <w:rFonts w:ascii="Wingdings" w:hAnsi="Wingdings" w:hint="default"/>
      </w:rPr>
    </w:lvl>
    <w:lvl w:ilvl="2" w:tplc="013E2816" w:tentative="1">
      <w:start w:val="1"/>
      <w:numFmt w:val="bullet"/>
      <w:lvlText w:val=""/>
      <w:lvlJc w:val="left"/>
      <w:pPr>
        <w:tabs>
          <w:tab w:val="num" w:pos="2160"/>
        </w:tabs>
        <w:ind w:left="2160" w:hanging="360"/>
      </w:pPr>
      <w:rPr>
        <w:rFonts w:ascii="Wingdings" w:hAnsi="Wingdings" w:hint="default"/>
      </w:rPr>
    </w:lvl>
    <w:lvl w:ilvl="3" w:tplc="3BFC87A6" w:tentative="1">
      <w:start w:val="1"/>
      <w:numFmt w:val="bullet"/>
      <w:lvlText w:val=""/>
      <w:lvlJc w:val="left"/>
      <w:pPr>
        <w:tabs>
          <w:tab w:val="num" w:pos="2880"/>
        </w:tabs>
        <w:ind w:left="2880" w:hanging="360"/>
      </w:pPr>
      <w:rPr>
        <w:rFonts w:ascii="Wingdings" w:hAnsi="Wingdings" w:hint="default"/>
      </w:rPr>
    </w:lvl>
    <w:lvl w:ilvl="4" w:tplc="81A06468" w:tentative="1">
      <w:start w:val="1"/>
      <w:numFmt w:val="bullet"/>
      <w:lvlText w:val=""/>
      <w:lvlJc w:val="left"/>
      <w:pPr>
        <w:tabs>
          <w:tab w:val="num" w:pos="3600"/>
        </w:tabs>
        <w:ind w:left="3600" w:hanging="360"/>
      </w:pPr>
      <w:rPr>
        <w:rFonts w:ascii="Wingdings" w:hAnsi="Wingdings" w:hint="default"/>
      </w:rPr>
    </w:lvl>
    <w:lvl w:ilvl="5" w:tplc="4E6006C6" w:tentative="1">
      <w:start w:val="1"/>
      <w:numFmt w:val="bullet"/>
      <w:lvlText w:val=""/>
      <w:lvlJc w:val="left"/>
      <w:pPr>
        <w:tabs>
          <w:tab w:val="num" w:pos="4320"/>
        </w:tabs>
        <w:ind w:left="4320" w:hanging="360"/>
      </w:pPr>
      <w:rPr>
        <w:rFonts w:ascii="Wingdings" w:hAnsi="Wingdings" w:hint="default"/>
      </w:rPr>
    </w:lvl>
    <w:lvl w:ilvl="6" w:tplc="57548E24" w:tentative="1">
      <w:start w:val="1"/>
      <w:numFmt w:val="bullet"/>
      <w:lvlText w:val=""/>
      <w:lvlJc w:val="left"/>
      <w:pPr>
        <w:tabs>
          <w:tab w:val="num" w:pos="5040"/>
        </w:tabs>
        <w:ind w:left="5040" w:hanging="360"/>
      </w:pPr>
      <w:rPr>
        <w:rFonts w:ascii="Wingdings" w:hAnsi="Wingdings" w:hint="default"/>
      </w:rPr>
    </w:lvl>
    <w:lvl w:ilvl="7" w:tplc="95E62236" w:tentative="1">
      <w:start w:val="1"/>
      <w:numFmt w:val="bullet"/>
      <w:lvlText w:val=""/>
      <w:lvlJc w:val="left"/>
      <w:pPr>
        <w:tabs>
          <w:tab w:val="num" w:pos="5760"/>
        </w:tabs>
        <w:ind w:left="5760" w:hanging="360"/>
      </w:pPr>
      <w:rPr>
        <w:rFonts w:ascii="Wingdings" w:hAnsi="Wingdings" w:hint="default"/>
      </w:rPr>
    </w:lvl>
    <w:lvl w:ilvl="8" w:tplc="F0B6384A"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1D71493"/>
    <w:multiLevelType w:val="multilevel"/>
    <w:tmpl w:val="E466C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3EF6C59"/>
    <w:multiLevelType w:val="hybridMultilevel"/>
    <w:tmpl w:val="B010FEFA"/>
    <w:lvl w:ilvl="0" w:tplc="47E824AA">
      <w:start w:val="1"/>
      <w:numFmt w:val="bullet"/>
      <w:lvlText w:val=""/>
      <w:lvlJc w:val="left"/>
      <w:pPr>
        <w:tabs>
          <w:tab w:val="num" w:pos="720"/>
        </w:tabs>
        <w:ind w:left="720" w:hanging="360"/>
      </w:pPr>
      <w:rPr>
        <w:rFonts w:ascii="Wingdings" w:hAnsi="Wingdings" w:hint="default"/>
      </w:rPr>
    </w:lvl>
    <w:lvl w:ilvl="1" w:tplc="FAEE3000" w:tentative="1">
      <w:start w:val="1"/>
      <w:numFmt w:val="bullet"/>
      <w:lvlText w:val=""/>
      <w:lvlJc w:val="left"/>
      <w:pPr>
        <w:tabs>
          <w:tab w:val="num" w:pos="1440"/>
        </w:tabs>
        <w:ind w:left="1440" w:hanging="360"/>
      </w:pPr>
      <w:rPr>
        <w:rFonts w:ascii="Wingdings" w:hAnsi="Wingdings" w:hint="default"/>
      </w:rPr>
    </w:lvl>
    <w:lvl w:ilvl="2" w:tplc="C2DE7230" w:tentative="1">
      <w:start w:val="1"/>
      <w:numFmt w:val="bullet"/>
      <w:lvlText w:val=""/>
      <w:lvlJc w:val="left"/>
      <w:pPr>
        <w:tabs>
          <w:tab w:val="num" w:pos="2160"/>
        </w:tabs>
        <w:ind w:left="2160" w:hanging="360"/>
      </w:pPr>
      <w:rPr>
        <w:rFonts w:ascii="Wingdings" w:hAnsi="Wingdings" w:hint="default"/>
      </w:rPr>
    </w:lvl>
    <w:lvl w:ilvl="3" w:tplc="3EF4954A" w:tentative="1">
      <w:start w:val="1"/>
      <w:numFmt w:val="bullet"/>
      <w:lvlText w:val=""/>
      <w:lvlJc w:val="left"/>
      <w:pPr>
        <w:tabs>
          <w:tab w:val="num" w:pos="2880"/>
        </w:tabs>
        <w:ind w:left="2880" w:hanging="360"/>
      </w:pPr>
      <w:rPr>
        <w:rFonts w:ascii="Wingdings" w:hAnsi="Wingdings" w:hint="default"/>
      </w:rPr>
    </w:lvl>
    <w:lvl w:ilvl="4" w:tplc="B448DC3A" w:tentative="1">
      <w:start w:val="1"/>
      <w:numFmt w:val="bullet"/>
      <w:lvlText w:val=""/>
      <w:lvlJc w:val="left"/>
      <w:pPr>
        <w:tabs>
          <w:tab w:val="num" w:pos="3600"/>
        </w:tabs>
        <w:ind w:left="3600" w:hanging="360"/>
      </w:pPr>
      <w:rPr>
        <w:rFonts w:ascii="Wingdings" w:hAnsi="Wingdings" w:hint="default"/>
      </w:rPr>
    </w:lvl>
    <w:lvl w:ilvl="5" w:tplc="5260C246" w:tentative="1">
      <w:start w:val="1"/>
      <w:numFmt w:val="bullet"/>
      <w:lvlText w:val=""/>
      <w:lvlJc w:val="left"/>
      <w:pPr>
        <w:tabs>
          <w:tab w:val="num" w:pos="4320"/>
        </w:tabs>
        <w:ind w:left="4320" w:hanging="360"/>
      </w:pPr>
      <w:rPr>
        <w:rFonts w:ascii="Wingdings" w:hAnsi="Wingdings" w:hint="default"/>
      </w:rPr>
    </w:lvl>
    <w:lvl w:ilvl="6" w:tplc="6BF2A71A" w:tentative="1">
      <w:start w:val="1"/>
      <w:numFmt w:val="bullet"/>
      <w:lvlText w:val=""/>
      <w:lvlJc w:val="left"/>
      <w:pPr>
        <w:tabs>
          <w:tab w:val="num" w:pos="5040"/>
        </w:tabs>
        <w:ind w:left="5040" w:hanging="360"/>
      </w:pPr>
      <w:rPr>
        <w:rFonts w:ascii="Wingdings" w:hAnsi="Wingdings" w:hint="default"/>
      </w:rPr>
    </w:lvl>
    <w:lvl w:ilvl="7" w:tplc="139E0854" w:tentative="1">
      <w:start w:val="1"/>
      <w:numFmt w:val="bullet"/>
      <w:lvlText w:val=""/>
      <w:lvlJc w:val="left"/>
      <w:pPr>
        <w:tabs>
          <w:tab w:val="num" w:pos="5760"/>
        </w:tabs>
        <w:ind w:left="5760" w:hanging="360"/>
      </w:pPr>
      <w:rPr>
        <w:rFonts w:ascii="Wingdings" w:hAnsi="Wingdings" w:hint="default"/>
      </w:rPr>
    </w:lvl>
    <w:lvl w:ilvl="8" w:tplc="C05E4B46"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B9715C5"/>
    <w:multiLevelType w:val="multilevel"/>
    <w:tmpl w:val="9D648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94766075">
    <w:abstractNumId w:val="21"/>
  </w:num>
  <w:num w:numId="2" w16cid:durableId="171069287">
    <w:abstractNumId w:val="13"/>
  </w:num>
  <w:num w:numId="3" w16cid:durableId="2063946731">
    <w:abstractNumId w:val="29"/>
  </w:num>
  <w:num w:numId="4" w16cid:durableId="721640427">
    <w:abstractNumId w:val="6"/>
  </w:num>
  <w:num w:numId="5" w16cid:durableId="1223327717">
    <w:abstractNumId w:val="0"/>
  </w:num>
  <w:num w:numId="6" w16cid:durableId="1708482867">
    <w:abstractNumId w:val="12"/>
  </w:num>
  <w:num w:numId="7" w16cid:durableId="237713508">
    <w:abstractNumId w:val="5"/>
  </w:num>
  <w:num w:numId="8" w16cid:durableId="1640257609">
    <w:abstractNumId w:val="3"/>
  </w:num>
  <w:num w:numId="9" w16cid:durableId="2049917371">
    <w:abstractNumId w:val="24"/>
  </w:num>
  <w:num w:numId="10" w16cid:durableId="2133744448">
    <w:abstractNumId w:val="28"/>
  </w:num>
  <w:num w:numId="11" w16cid:durableId="1809279446">
    <w:abstractNumId w:val="16"/>
  </w:num>
  <w:num w:numId="12" w16cid:durableId="1437942228">
    <w:abstractNumId w:val="4"/>
  </w:num>
  <w:num w:numId="13" w16cid:durableId="461071541">
    <w:abstractNumId w:val="26"/>
  </w:num>
  <w:num w:numId="14" w16cid:durableId="257981075">
    <w:abstractNumId w:val="10"/>
  </w:num>
  <w:num w:numId="15" w16cid:durableId="1511915571">
    <w:abstractNumId w:val="7"/>
  </w:num>
  <w:num w:numId="16" w16cid:durableId="1495488051">
    <w:abstractNumId w:val="1"/>
  </w:num>
  <w:num w:numId="17" w16cid:durableId="734473545">
    <w:abstractNumId w:val="19"/>
  </w:num>
  <w:num w:numId="18" w16cid:durableId="401221637">
    <w:abstractNumId w:val="2"/>
  </w:num>
  <w:num w:numId="19" w16cid:durableId="1715229770">
    <w:abstractNumId w:val="8"/>
  </w:num>
  <w:num w:numId="20" w16cid:durableId="470442566">
    <w:abstractNumId w:val="23"/>
  </w:num>
  <w:num w:numId="21" w16cid:durableId="726682515">
    <w:abstractNumId w:val="17"/>
  </w:num>
  <w:num w:numId="22" w16cid:durableId="157422855">
    <w:abstractNumId w:val="20"/>
  </w:num>
  <w:num w:numId="23" w16cid:durableId="243801297">
    <w:abstractNumId w:val="11"/>
  </w:num>
  <w:num w:numId="24" w16cid:durableId="1972395471">
    <w:abstractNumId w:val="18"/>
  </w:num>
  <w:num w:numId="25" w16cid:durableId="383604627">
    <w:abstractNumId w:val="14"/>
  </w:num>
  <w:num w:numId="26" w16cid:durableId="374626201">
    <w:abstractNumId w:val="27"/>
  </w:num>
  <w:num w:numId="27" w16cid:durableId="1902666139">
    <w:abstractNumId w:val="22"/>
  </w:num>
  <w:num w:numId="28" w16cid:durableId="107090280">
    <w:abstractNumId w:val="9"/>
  </w:num>
  <w:num w:numId="29" w16cid:durableId="1081298943">
    <w:abstractNumId w:val="25"/>
  </w:num>
  <w:num w:numId="30" w16cid:durableId="713577873">
    <w:abstractNumId w:val="15"/>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bE0tjA0MrQ0MjIyNzZV0lEKTi0uzszPAykwrAUAK3vnOywAAAA="/>
  </w:docVars>
  <w:rsids>
    <w:rsidRoot w:val="004C707F"/>
    <w:rsid w:val="000002B5"/>
    <w:rsid w:val="0000043A"/>
    <w:rsid w:val="000007DD"/>
    <w:rsid w:val="00000A2D"/>
    <w:rsid w:val="000010C7"/>
    <w:rsid w:val="00001DF8"/>
    <w:rsid w:val="00001E5D"/>
    <w:rsid w:val="0000249E"/>
    <w:rsid w:val="000035C4"/>
    <w:rsid w:val="00005A66"/>
    <w:rsid w:val="00005BA4"/>
    <w:rsid w:val="00005CA4"/>
    <w:rsid w:val="00006FAA"/>
    <w:rsid w:val="00010055"/>
    <w:rsid w:val="00010565"/>
    <w:rsid w:val="00010B19"/>
    <w:rsid w:val="00010D51"/>
    <w:rsid w:val="000115BE"/>
    <w:rsid w:val="0001239A"/>
    <w:rsid w:val="000131DA"/>
    <w:rsid w:val="0001396B"/>
    <w:rsid w:val="00014C99"/>
    <w:rsid w:val="0001554D"/>
    <w:rsid w:val="000155B2"/>
    <w:rsid w:val="000156AF"/>
    <w:rsid w:val="000158B2"/>
    <w:rsid w:val="00015F66"/>
    <w:rsid w:val="000164FB"/>
    <w:rsid w:val="00016591"/>
    <w:rsid w:val="00017E35"/>
    <w:rsid w:val="000205E3"/>
    <w:rsid w:val="000206DB"/>
    <w:rsid w:val="00021A76"/>
    <w:rsid w:val="000225CC"/>
    <w:rsid w:val="00022C99"/>
    <w:rsid w:val="00023479"/>
    <w:rsid w:val="00024529"/>
    <w:rsid w:val="00024616"/>
    <w:rsid w:val="000251EE"/>
    <w:rsid w:val="0002524B"/>
    <w:rsid w:val="000259BA"/>
    <w:rsid w:val="0002608D"/>
    <w:rsid w:val="000301CA"/>
    <w:rsid w:val="00030363"/>
    <w:rsid w:val="000314AB"/>
    <w:rsid w:val="00031903"/>
    <w:rsid w:val="00032029"/>
    <w:rsid w:val="000326F7"/>
    <w:rsid w:val="00032E94"/>
    <w:rsid w:val="00032FE1"/>
    <w:rsid w:val="0003382B"/>
    <w:rsid w:val="00033C49"/>
    <w:rsid w:val="00034099"/>
    <w:rsid w:val="00034B75"/>
    <w:rsid w:val="000358AF"/>
    <w:rsid w:val="000359AA"/>
    <w:rsid w:val="00037AC8"/>
    <w:rsid w:val="00041FC1"/>
    <w:rsid w:val="00042255"/>
    <w:rsid w:val="00042662"/>
    <w:rsid w:val="000427F9"/>
    <w:rsid w:val="00043485"/>
    <w:rsid w:val="00043943"/>
    <w:rsid w:val="0004435C"/>
    <w:rsid w:val="000446ED"/>
    <w:rsid w:val="000457D7"/>
    <w:rsid w:val="00045B84"/>
    <w:rsid w:val="00046052"/>
    <w:rsid w:val="00047A5E"/>
    <w:rsid w:val="000504BE"/>
    <w:rsid w:val="0005119C"/>
    <w:rsid w:val="000516E2"/>
    <w:rsid w:val="00051E90"/>
    <w:rsid w:val="000524A8"/>
    <w:rsid w:val="00054AF3"/>
    <w:rsid w:val="00054C0A"/>
    <w:rsid w:val="000557DB"/>
    <w:rsid w:val="00055B6B"/>
    <w:rsid w:val="00056980"/>
    <w:rsid w:val="00056EC9"/>
    <w:rsid w:val="00057A36"/>
    <w:rsid w:val="00057F47"/>
    <w:rsid w:val="000607CB"/>
    <w:rsid w:val="000609CE"/>
    <w:rsid w:val="0006146F"/>
    <w:rsid w:val="00061AC1"/>
    <w:rsid w:val="00061D48"/>
    <w:rsid w:val="00062D2F"/>
    <w:rsid w:val="000632DB"/>
    <w:rsid w:val="00064856"/>
    <w:rsid w:val="000651CE"/>
    <w:rsid w:val="0006583E"/>
    <w:rsid w:val="00066095"/>
    <w:rsid w:val="000678CA"/>
    <w:rsid w:val="00067A1A"/>
    <w:rsid w:val="00072B49"/>
    <w:rsid w:val="00073AC8"/>
    <w:rsid w:val="00074603"/>
    <w:rsid w:val="00076619"/>
    <w:rsid w:val="0007693E"/>
    <w:rsid w:val="00076DB5"/>
    <w:rsid w:val="0007703E"/>
    <w:rsid w:val="000773D4"/>
    <w:rsid w:val="00077FC1"/>
    <w:rsid w:val="00080C5C"/>
    <w:rsid w:val="00081030"/>
    <w:rsid w:val="00081143"/>
    <w:rsid w:val="00081B55"/>
    <w:rsid w:val="00081D9A"/>
    <w:rsid w:val="000822FB"/>
    <w:rsid w:val="00083C79"/>
    <w:rsid w:val="00084192"/>
    <w:rsid w:val="00084B2E"/>
    <w:rsid w:val="00084C78"/>
    <w:rsid w:val="00085537"/>
    <w:rsid w:val="0008642F"/>
    <w:rsid w:val="000874D7"/>
    <w:rsid w:val="00090489"/>
    <w:rsid w:val="00090787"/>
    <w:rsid w:val="00091ABE"/>
    <w:rsid w:val="00091F1C"/>
    <w:rsid w:val="000931C4"/>
    <w:rsid w:val="000934DE"/>
    <w:rsid w:val="00094E70"/>
    <w:rsid w:val="00095D7F"/>
    <w:rsid w:val="0009777F"/>
    <w:rsid w:val="000A0AA6"/>
    <w:rsid w:val="000A11DF"/>
    <w:rsid w:val="000A1954"/>
    <w:rsid w:val="000A1BB1"/>
    <w:rsid w:val="000A27A6"/>
    <w:rsid w:val="000A3429"/>
    <w:rsid w:val="000A4782"/>
    <w:rsid w:val="000A6709"/>
    <w:rsid w:val="000A6BF4"/>
    <w:rsid w:val="000A6C34"/>
    <w:rsid w:val="000A7C45"/>
    <w:rsid w:val="000B00AF"/>
    <w:rsid w:val="000B1E8D"/>
    <w:rsid w:val="000B2A71"/>
    <w:rsid w:val="000B45DC"/>
    <w:rsid w:val="000B487E"/>
    <w:rsid w:val="000B4C9D"/>
    <w:rsid w:val="000B4F48"/>
    <w:rsid w:val="000B536B"/>
    <w:rsid w:val="000B580F"/>
    <w:rsid w:val="000B6CF8"/>
    <w:rsid w:val="000B6F32"/>
    <w:rsid w:val="000B7ED1"/>
    <w:rsid w:val="000C05A5"/>
    <w:rsid w:val="000C09CF"/>
    <w:rsid w:val="000C0E0C"/>
    <w:rsid w:val="000C2064"/>
    <w:rsid w:val="000C2198"/>
    <w:rsid w:val="000C348F"/>
    <w:rsid w:val="000C58F0"/>
    <w:rsid w:val="000C5A14"/>
    <w:rsid w:val="000C5D7D"/>
    <w:rsid w:val="000C6B14"/>
    <w:rsid w:val="000C7784"/>
    <w:rsid w:val="000D09F0"/>
    <w:rsid w:val="000D0CDF"/>
    <w:rsid w:val="000D0CF0"/>
    <w:rsid w:val="000D3DDD"/>
    <w:rsid w:val="000D3FE3"/>
    <w:rsid w:val="000D4514"/>
    <w:rsid w:val="000D564B"/>
    <w:rsid w:val="000D5F0D"/>
    <w:rsid w:val="000D6636"/>
    <w:rsid w:val="000D7048"/>
    <w:rsid w:val="000D70C0"/>
    <w:rsid w:val="000D7B0A"/>
    <w:rsid w:val="000E0B2E"/>
    <w:rsid w:val="000E278F"/>
    <w:rsid w:val="000E334C"/>
    <w:rsid w:val="000E3A57"/>
    <w:rsid w:val="000E5539"/>
    <w:rsid w:val="000E58F3"/>
    <w:rsid w:val="000E6A48"/>
    <w:rsid w:val="000E73EF"/>
    <w:rsid w:val="000E78B1"/>
    <w:rsid w:val="000F0410"/>
    <w:rsid w:val="000F0A26"/>
    <w:rsid w:val="000F0BB3"/>
    <w:rsid w:val="000F21A8"/>
    <w:rsid w:val="000F27D8"/>
    <w:rsid w:val="000F2860"/>
    <w:rsid w:val="000F3F1B"/>
    <w:rsid w:val="000F4755"/>
    <w:rsid w:val="000F4812"/>
    <w:rsid w:val="000F5018"/>
    <w:rsid w:val="000F53D7"/>
    <w:rsid w:val="000F5B4B"/>
    <w:rsid w:val="000F6843"/>
    <w:rsid w:val="000F6AC8"/>
    <w:rsid w:val="000F6CA7"/>
    <w:rsid w:val="000F76A4"/>
    <w:rsid w:val="001005CD"/>
    <w:rsid w:val="00100C2B"/>
    <w:rsid w:val="00101154"/>
    <w:rsid w:val="00101991"/>
    <w:rsid w:val="001024BB"/>
    <w:rsid w:val="00103957"/>
    <w:rsid w:val="00103E6A"/>
    <w:rsid w:val="0010480C"/>
    <w:rsid w:val="00105C9E"/>
    <w:rsid w:val="001061E2"/>
    <w:rsid w:val="00106375"/>
    <w:rsid w:val="00106E60"/>
    <w:rsid w:val="00106E89"/>
    <w:rsid w:val="0010701D"/>
    <w:rsid w:val="00107B3C"/>
    <w:rsid w:val="00110482"/>
    <w:rsid w:val="00110EBB"/>
    <w:rsid w:val="00111C9E"/>
    <w:rsid w:val="001121D1"/>
    <w:rsid w:val="0011300D"/>
    <w:rsid w:val="0011670E"/>
    <w:rsid w:val="00121825"/>
    <w:rsid w:val="00121D69"/>
    <w:rsid w:val="0012285E"/>
    <w:rsid w:val="00123315"/>
    <w:rsid w:val="00123655"/>
    <w:rsid w:val="001236E6"/>
    <w:rsid w:val="001249C4"/>
    <w:rsid w:val="0012522B"/>
    <w:rsid w:val="00125E40"/>
    <w:rsid w:val="0012691E"/>
    <w:rsid w:val="001302B5"/>
    <w:rsid w:val="00130F97"/>
    <w:rsid w:val="001328F4"/>
    <w:rsid w:val="00132CA3"/>
    <w:rsid w:val="001333F8"/>
    <w:rsid w:val="0013361D"/>
    <w:rsid w:val="00134A91"/>
    <w:rsid w:val="00135456"/>
    <w:rsid w:val="001356BD"/>
    <w:rsid w:val="00135A2C"/>
    <w:rsid w:val="0013646F"/>
    <w:rsid w:val="00136C01"/>
    <w:rsid w:val="00137475"/>
    <w:rsid w:val="001377E1"/>
    <w:rsid w:val="00141127"/>
    <w:rsid w:val="00141763"/>
    <w:rsid w:val="00141D03"/>
    <w:rsid w:val="00142AF7"/>
    <w:rsid w:val="00142BE3"/>
    <w:rsid w:val="001434CC"/>
    <w:rsid w:val="0014380A"/>
    <w:rsid w:val="00144E26"/>
    <w:rsid w:val="0014515C"/>
    <w:rsid w:val="00145700"/>
    <w:rsid w:val="001461F4"/>
    <w:rsid w:val="00146707"/>
    <w:rsid w:val="00146978"/>
    <w:rsid w:val="00146991"/>
    <w:rsid w:val="00146FB4"/>
    <w:rsid w:val="001479A0"/>
    <w:rsid w:val="0015009A"/>
    <w:rsid w:val="001505D2"/>
    <w:rsid w:val="00150667"/>
    <w:rsid w:val="00150745"/>
    <w:rsid w:val="00151116"/>
    <w:rsid w:val="00151804"/>
    <w:rsid w:val="001519C4"/>
    <w:rsid w:val="00151DB3"/>
    <w:rsid w:val="0015238A"/>
    <w:rsid w:val="001529C9"/>
    <w:rsid w:val="001529D7"/>
    <w:rsid w:val="00152A72"/>
    <w:rsid w:val="001532FF"/>
    <w:rsid w:val="001542E2"/>
    <w:rsid w:val="001550EB"/>
    <w:rsid w:val="0015605F"/>
    <w:rsid w:val="00156EA4"/>
    <w:rsid w:val="00157F60"/>
    <w:rsid w:val="00161368"/>
    <w:rsid w:val="0016219E"/>
    <w:rsid w:val="001623A2"/>
    <w:rsid w:val="001629CD"/>
    <w:rsid w:val="001635F7"/>
    <w:rsid w:val="0016380F"/>
    <w:rsid w:val="00163E88"/>
    <w:rsid w:val="0016448C"/>
    <w:rsid w:val="00164857"/>
    <w:rsid w:val="00165E1B"/>
    <w:rsid w:val="001667BE"/>
    <w:rsid w:val="00167DC2"/>
    <w:rsid w:val="00171D19"/>
    <w:rsid w:val="00173253"/>
    <w:rsid w:val="00175B13"/>
    <w:rsid w:val="00175E56"/>
    <w:rsid w:val="0017659A"/>
    <w:rsid w:val="00180556"/>
    <w:rsid w:val="00180E8A"/>
    <w:rsid w:val="00182235"/>
    <w:rsid w:val="001830C3"/>
    <w:rsid w:val="0018351A"/>
    <w:rsid w:val="0018399C"/>
    <w:rsid w:val="00183B9D"/>
    <w:rsid w:val="001843F1"/>
    <w:rsid w:val="001849D8"/>
    <w:rsid w:val="00184CBE"/>
    <w:rsid w:val="001851AA"/>
    <w:rsid w:val="00185B4F"/>
    <w:rsid w:val="00186CB1"/>
    <w:rsid w:val="001875BA"/>
    <w:rsid w:val="00190C01"/>
    <w:rsid w:val="00191504"/>
    <w:rsid w:val="00191F1C"/>
    <w:rsid w:val="00192350"/>
    <w:rsid w:val="00192844"/>
    <w:rsid w:val="0019341F"/>
    <w:rsid w:val="00193557"/>
    <w:rsid w:val="00194651"/>
    <w:rsid w:val="001963DA"/>
    <w:rsid w:val="001A1266"/>
    <w:rsid w:val="001A17A4"/>
    <w:rsid w:val="001A29B0"/>
    <w:rsid w:val="001A3C69"/>
    <w:rsid w:val="001A3E07"/>
    <w:rsid w:val="001A5C2E"/>
    <w:rsid w:val="001A5DFD"/>
    <w:rsid w:val="001A67D6"/>
    <w:rsid w:val="001A7932"/>
    <w:rsid w:val="001B038C"/>
    <w:rsid w:val="001B056E"/>
    <w:rsid w:val="001B0C0A"/>
    <w:rsid w:val="001B1340"/>
    <w:rsid w:val="001B24D6"/>
    <w:rsid w:val="001B3C6F"/>
    <w:rsid w:val="001B460F"/>
    <w:rsid w:val="001B4989"/>
    <w:rsid w:val="001B504D"/>
    <w:rsid w:val="001B5777"/>
    <w:rsid w:val="001B65B7"/>
    <w:rsid w:val="001B66E8"/>
    <w:rsid w:val="001B66EE"/>
    <w:rsid w:val="001B6ABF"/>
    <w:rsid w:val="001B6EF0"/>
    <w:rsid w:val="001C2B26"/>
    <w:rsid w:val="001C2BCC"/>
    <w:rsid w:val="001C3BEC"/>
    <w:rsid w:val="001C401C"/>
    <w:rsid w:val="001C4DB0"/>
    <w:rsid w:val="001C5AD9"/>
    <w:rsid w:val="001C604B"/>
    <w:rsid w:val="001C69A0"/>
    <w:rsid w:val="001C7173"/>
    <w:rsid w:val="001C731A"/>
    <w:rsid w:val="001C78BD"/>
    <w:rsid w:val="001C7A6C"/>
    <w:rsid w:val="001C7AB0"/>
    <w:rsid w:val="001C7BAF"/>
    <w:rsid w:val="001D00BB"/>
    <w:rsid w:val="001D05F0"/>
    <w:rsid w:val="001D1680"/>
    <w:rsid w:val="001D1B09"/>
    <w:rsid w:val="001D333E"/>
    <w:rsid w:val="001D39D7"/>
    <w:rsid w:val="001D5A0B"/>
    <w:rsid w:val="001D61DB"/>
    <w:rsid w:val="001D775D"/>
    <w:rsid w:val="001D7E35"/>
    <w:rsid w:val="001E1063"/>
    <w:rsid w:val="001E30AD"/>
    <w:rsid w:val="001E41F5"/>
    <w:rsid w:val="001E4415"/>
    <w:rsid w:val="001E4DE5"/>
    <w:rsid w:val="001E5A03"/>
    <w:rsid w:val="001E5AD5"/>
    <w:rsid w:val="001E5BAF"/>
    <w:rsid w:val="001E5C32"/>
    <w:rsid w:val="001E625B"/>
    <w:rsid w:val="001E714B"/>
    <w:rsid w:val="001E78A3"/>
    <w:rsid w:val="001F0607"/>
    <w:rsid w:val="001F13F7"/>
    <w:rsid w:val="001F1553"/>
    <w:rsid w:val="001F3104"/>
    <w:rsid w:val="001F3BDC"/>
    <w:rsid w:val="001F4501"/>
    <w:rsid w:val="001F4787"/>
    <w:rsid w:val="001F4C80"/>
    <w:rsid w:val="001F4DD7"/>
    <w:rsid w:val="001F6159"/>
    <w:rsid w:val="001F67C2"/>
    <w:rsid w:val="001F7E6E"/>
    <w:rsid w:val="00200AED"/>
    <w:rsid w:val="0020125E"/>
    <w:rsid w:val="00201344"/>
    <w:rsid w:val="00202B96"/>
    <w:rsid w:val="002046C5"/>
    <w:rsid w:val="002046D6"/>
    <w:rsid w:val="00206107"/>
    <w:rsid w:val="00206D19"/>
    <w:rsid w:val="002073E2"/>
    <w:rsid w:val="00211258"/>
    <w:rsid w:val="002118D3"/>
    <w:rsid w:val="002121CA"/>
    <w:rsid w:val="00212D77"/>
    <w:rsid w:val="0021345C"/>
    <w:rsid w:val="00214591"/>
    <w:rsid w:val="00214628"/>
    <w:rsid w:val="0021481D"/>
    <w:rsid w:val="00214D96"/>
    <w:rsid w:val="00215461"/>
    <w:rsid w:val="00215EA6"/>
    <w:rsid w:val="00216928"/>
    <w:rsid w:val="00216EBD"/>
    <w:rsid w:val="00216FF2"/>
    <w:rsid w:val="00217920"/>
    <w:rsid w:val="00217D53"/>
    <w:rsid w:val="00217F85"/>
    <w:rsid w:val="002217EB"/>
    <w:rsid w:val="00222918"/>
    <w:rsid w:val="002241C6"/>
    <w:rsid w:val="00224865"/>
    <w:rsid w:val="0022675D"/>
    <w:rsid w:val="0022681D"/>
    <w:rsid w:val="00226A52"/>
    <w:rsid w:val="002273BC"/>
    <w:rsid w:val="002274B0"/>
    <w:rsid w:val="002306F3"/>
    <w:rsid w:val="00231CD8"/>
    <w:rsid w:val="002320BC"/>
    <w:rsid w:val="0023241C"/>
    <w:rsid w:val="00233995"/>
    <w:rsid w:val="002349EA"/>
    <w:rsid w:val="00235DB4"/>
    <w:rsid w:val="00236725"/>
    <w:rsid w:val="0023682F"/>
    <w:rsid w:val="0024132A"/>
    <w:rsid w:val="0024139A"/>
    <w:rsid w:val="00241FFC"/>
    <w:rsid w:val="00242554"/>
    <w:rsid w:val="00242DD5"/>
    <w:rsid w:val="0024357E"/>
    <w:rsid w:val="002437A8"/>
    <w:rsid w:val="00244453"/>
    <w:rsid w:val="00244730"/>
    <w:rsid w:val="002451B0"/>
    <w:rsid w:val="00245B95"/>
    <w:rsid w:val="00246885"/>
    <w:rsid w:val="00247C20"/>
    <w:rsid w:val="00250415"/>
    <w:rsid w:val="0025161F"/>
    <w:rsid w:val="002518A2"/>
    <w:rsid w:val="00252FBE"/>
    <w:rsid w:val="002536A3"/>
    <w:rsid w:val="002545B9"/>
    <w:rsid w:val="0025551E"/>
    <w:rsid w:val="00255FAB"/>
    <w:rsid w:val="00260020"/>
    <w:rsid w:val="002610A7"/>
    <w:rsid w:val="002622A5"/>
    <w:rsid w:val="00263386"/>
    <w:rsid w:val="00263FB8"/>
    <w:rsid w:val="002647DE"/>
    <w:rsid w:val="00264CD3"/>
    <w:rsid w:val="00264FC0"/>
    <w:rsid w:val="002671A8"/>
    <w:rsid w:val="002671B6"/>
    <w:rsid w:val="00270768"/>
    <w:rsid w:val="00271C96"/>
    <w:rsid w:val="00271EAF"/>
    <w:rsid w:val="00272319"/>
    <w:rsid w:val="00273CBE"/>
    <w:rsid w:val="00277005"/>
    <w:rsid w:val="00277017"/>
    <w:rsid w:val="00277CE6"/>
    <w:rsid w:val="00281D2C"/>
    <w:rsid w:val="002821A1"/>
    <w:rsid w:val="0028229F"/>
    <w:rsid w:val="0028361E"/>
    <w:rsid w:val="0028370E"/>
    <w:rsid w:val="0028373C"/>
    <w:rsid w:val="00283BB3"/>
    <w:rsid w:val="00284313"/>
    <w:rsid w:val="002849B6"/>
    <w:rsid w:val="002878DF"/>
    <w:rsid w:val="0028793B"/>
    <w:rsid w:val="00287BDE"/>
    <w:rsid w:val="00290A98"/>
    <w:rsid w:val="002915BC"/>
    <w:rsid w:val="00291A18"/>
    <w:rsid w:val="00292958"/>
    <w:rsid w:val="00294610"/>
    <w:rsid w:val="00294EF0"/>
    <w:rsid w:val="002955F7"/>
    <w:rsid w:val="00295804"/>
    <w:rsid w:val="0029654E"/>
    <w:rsid w:val="00296B63"/>
    <w:rsid w:val="00296CF5"/>
    <w:rsid w:val="00296F04"/>
    <w:rsid w:val="0029762F"/>
    <w:rsid w:val="00297904"/>
    <w:rsid w:val="002A0E48"/>
    <w:rsid w:val="002A1FB5"/>
    <w:rsid w:val="002A247F"/>
    <w:rsid w:val="002A26BB"/>
    <w:rsid w:val="002A270F"/>
    <w:rsid w:val="002A28A8"/>
    <w:rsid w:val="002A3351"/>
    <w:rsid w:val="002A35D9"/>
    <w:rsid w:val="002A36E4"/>
    <w:rsid w:val="002A48AA"/>
    <w:rsid w:val="002A48CD"/>
    <w:rsid w:val="002A560B"/>
    <w:rsid w:val="002A5909"/>
    <w:rsid w:val="002A61AC"/>
    <w:rsid w:val="002A6293"/>
    <w:rsid w:val="002A6736"/>
    <w:rsid w:val="002A7BE0"/>
    <w:rsid w:val="002A7C87"/>
    <w:rsid w:val="002B0A77"/>
    <w:rsid w:val="002B1823"/>
    <w:rsid w:val="002B2195"/>
    <w:rsid w:val="002B24DA"/>
    <w:rsid w:val="002B4113"/>
    <w:rsid w:val="002B584A"/>
    <w:rsid w:val="002B610D"/>
    <w:rsid w:val="002B69AB"/>
    <w:rsid w:val="002B7048"/>
    <w:rsid w:val="002B7449"/>
    <w:rsid w:val="002B77BD"/>
    <w:rsid w:val="002B7944"/>
    <w:rsid w:val="002C061B"/>
    <w:rsid w:val="002C2399"/>
    <w:rsid w:val="002C3909"/>
    <w:rsid w:val="002C3A91"/>
    <w:rsid w:val="002C3B72"/>
    <w:rsid w:val="002C3FB4"/>
    <w:rsid w:val="002C4214"/>
    <w:rsid w:val="002C46F5"/>
    <w:rsid w:val="002C4E8E"/>
    <w:rsid w:val="002C588A"/>
    <w:rsid w:val="002C6680"/>
    <w:rsid w:val="002C6C47"/>
    <w:rsid w:val="002C79F1"/>
    <w:rsid w:val="002C7F0F"/>
    <w:rsid w:val="002D1CC4"/>
    <w:rsid w:val="002D1F1F"/>
    <w:rsid w:val="002D2396"/>
    <w:rsid w:val="002D267E"/>
    <w:rsid w:val="002D48BF"/>
    <w:rsid w:val="002D4959"/>
    <w:rsid w:val="002D5383"/>
    <w:rsid w:val="002D605D"/>
    <w:rsid w:val="002D62C0"/>
    <w:rsid w:val="002D6BF5"/>
    <w:rsid w:val="002D70C4"/>
    <w:rsid w:val="002D7E07"/>
    <w:rsid w:val="002E1820"/>
    <w:rsid w:val="002E458A"/>
    <w:rsid w:val="002E518D"/>
    <w:rsid w:val="002E691F"/>
    <w:rsid w:val="002E6E8D"/>
    <w:rsid w:val="002E7145"/>
    <w:rsid w:val="002E7225"/>
    <w:rsid w:val="002E7289"/>
    <w:rsid w:val="002F0415"/>
    <w:rsid w:val="002F0538"/>
    <w:rsid w:val="002F0F68"/>
    <w:rsid w:val="002F12E1"/>
    <w:rsid w:val="002F14EE"/>
    <w:rsid w:val="002F1D59"/>
    <w:rsid w:val="002F1F3A"/>
    <w:rsid w:val="002F35D8"/>
    <w:rsid w:val="002F46EC"/>
    <w:rsid w:val="002F4CBF"/>
    <w:rsid w:val="002F605B"/>
    <w:rsid w:val="002F6989"/>
    <w:rsid w:val="002F7B1B"/>
    <w:rsid w:val="00300212"/>
    <w:rsid w:val="0030061E"/>
    <w:rsid w:val="003008C0"/>
    <w:rsid w:val="0030175B"/>
    <w:rsid w:val="003021C4"/>
    <w:rsid w:val="003029FD"/>
    <w:rsid w:val="00302E2C"/>
    <w:rsid w:val="0030417F"/>
    <w:rsid w:val="00304626"/>
    <w:rsid w:val="003046F0"/>
    <w:rsid w:val="0030579E"/>
    <w:rsid w:val="00306284"/>
    <w:rsid w:val="00306A48"/>
    <w:rsid w:val="00307D0E"/>
    <w:rsid w:val="00310C00"/>
    <w:rsid w:val="00311762"/>
    <w:rsid w:val="00311B15"/>
    <w:rsid w:val="0031222C"/>
    <w:rsid w:val="00312559"/>
    <w:rsid w:val="00312DB0"/>
    <w:rsid w:val="00314423"/>
    <w:rsid w:val="00315C2D"/>
    <w:rsid w:val="00316391"/>
    <w:rsid w:val="00316D8B"/>
    <w:rsid w:val="00317703"/>
    <w:rsid w:val="003201F6"/>
    <w:rsid w:val="00320642"/>
    <w:rsid w:val="003214AF"/>
    <w:rsid w:val="003217DB"/>
    <w:rsid w:val="003218E2"/>
    <w:rsid w:val="0032248A"/>
    <w:rsid w:val="003242FC"/>
    <w:rsid w:val="003243E3"/>
    <w:rsid w:val="00324DC7"/>
    <w:rsid w:val="003254C3"/>
    <w:rsid w:val="00325611"/>
    <w:rsid w:val="00326CF9"/>
    <w:rsid w:val="00326F15"/>
    <w:rsid w:val="00330693"/>
    <w:rsid w:val="003345D7"/>
    <w:rsid w:val="00335504"/>
    <w:rsid w:val="003364BD"/>
    <w:rsid w:val="003405EA"/>
    <w:rsid w:val="003418B0"/>
    <w:rsid w:val="003422A5"/>
    <w:rsid w:val="00342B97"/>
    <w:rsid w:val="00343325"/>
    <w:rsid w:val="003436AE"/>
    <w:rsid w:val="0034392D"/>
    <w:rsid w:val="00343C76"/>
    <w:rsid w:val="00344342"/>
    <w:rsid w:val="00344648"/>
    <w:rsid w:val="00344771"/>
    <w:rsid w:val="003454CF"/>
    <w:rsid w:val="003454E1"/>
    <w:rsid w:val="00346014"/>
    <w:rsid w:val="003477AD"/>
    <w:rsid w:val="00347AEE"/>
    <w:rsid w:val="00347EEA"/>
    <w:rsid w:val="00350F83"/>
    <w:rsid w:val="003510CE"/>
    <w:rsid w:val="00351295"/>
    <w:rsid w:val="0035205D"/>
    <w:rsid w:val="0035288B"/>
    <w:rsid w:val="00352F32"/>
    <w:rsid w:val="0035487F"/>
    <w:rsid w:val="00357964"/>
    <w:rsid w:val="00357B73"/>
    <w:rsid w:val="00357C2A"/>
    <w:rsid w:val="003605A8"/>
    <w:rsid w:val="00361515"/>
    <w:rsid w:val="00361C4D"/>
    <w:rsid w:val="003631D1"/>
    <w:rsid w:val="00363820"/>
    <w:rsid w:val="00363D32"/>
    <w:rsid w:val="0036451A"/>
    <w:rsid w:val="00364A06"/>
    <w:rsid w:val="00364DE9"/>
    <w:rsid w:val="003656B3"/>
    <w:rsid w:val="0036641E"/>
    <w:rsid w:val="0036658A"/>
    <w:rsid w:val="00366A3C"/>
    <w:rsid w:val="00366B05"/>
    <w:rsid w:val="00367A30"/>
    <w:rsid w:val="00367CC2"/>
    <w:rsid w:val="003718C2"/>
    <w:rsid w:val="00371B67"/>
    <w:rsid w:val="0037310E"/>
    <w:rsid w:val="003738E3"/>
    <w:rsid w:val="003747A4"/>
    <w:rsid w:val="00374C20"/>
    <w:rsid w:val="0037513A"/>
    <w:rsid w:val="00375913"/>
    <w:rsid w:val="0037615A"/>
    <w:rsid w:val="003764D7"/>
    <w:rsid w:val="00377102"/>
    <w:rsid w:val="00377677"/>
    <w:rsid w:val="00380A49"/>
    <w:rsid w:val="00380A98"/>
    <w:rsid w:val="0038105D"/>
    <w:rsid w:val="00381788"/>
    <w:rsid w:val="00382E9B"/>
    <w:rsid w:val="00383394"/>
    <w:rsid w:val="00385AA2"/>
    <w:rsid w:val="00386719"/>
    <w:rsid w:val="00386AD2"/>
    <w:rsid w:val="00387146"/>
    <w:rsid w:val="00390A62"/>
    <w:rsid w:val="00390D71"/>
    <w:rsid w:val="003914D8"/>
    <w:rsid w:val="0039173E"/>
    <w:rsid w:val="00391BC3"/>
    <w:rsid w:val="00391C9A"/>
    <w:rsid w:val="00392370"/>
    <w:rsid w:val="00393CDB"/>
    <w:rsid w:val="00393F20"/>
    <w:rsid w:val="00394288"/>
    <w:rsid w:val="003947D4"/>
    <w:rsid w:val="00395DB2"/>
    <w:rsid w:val="00397183"/>
    <w:rsid w:val="003971F1"/>
    <w:rsid w:val="003A021D"/>
    <w:rsid w:val="003A0F0F"/>
    <w:rsid w:val="003A5B0C"/>
    <w:rsid w:val="003A6805"/>
    <w:rsid w:val="003A79FC"/>
    <w:rsid w:val="003A7A91"/>
    <w:rsid w:val="003A7D43"/>
    <w:rsid w:val="003B19FE"/>
    <w:rsid w:val="003B2653"/>
    <w:rsid w:val="003B3372"/>
    <w:rsid w:val="003B3FCB"/>
    <w:rsid w:val="003B5AB4"/>
    <w:rsid w:val="003B6E60"/>
    <w:rsid w:val="003B7149"/>
    <w:rsid w:val="003B7D96"/>
    <w:rsid w:val="003C2C9D"/>
    <w:rsid w:val="003C3315"/>
    <w:rsid w:val="003C37F4"/>
    <w:rsid w:val="003C3BC9"/>
    <w:rsid w:val="003C4D98"/>
    <w:rsid w:val="003C58F6"/>
    <w:rsid w:val="003C6AA4"/>
    <w:rsid w:val="003C7768"/>
    <w:rsid w:val="003D1ACE"/>
    <w:rsid w:val="003D2149"/>
    <w:rsid w:val="003D2380"/>
    <w:rsid w:val="003D3399"/>
    <w:rsid w:val="003D372D"/>
    <w:rsid w:val="003D45EF"/>
    <w:rsid w:val="003D5042"/>
    <w:rsid w:val="003D52E3"/>
    <w:rsid w:val="003D78BE"/>
    <w:rsid w:val="003D7C4D"/>
    <w:rsid w:val="003E04FA"/>
    <w:rsid w:val="003E0E0F"/>
    <w:rsid w:val="003E1B7C"/>
    <w:rsid w:val="003E20C1"/>
    <w:rsid w:val="003E2F7D"/>
    <w:rsid w:val="003E3319"/>
    <w:rsid w:val="003E3324"/>
    <w:rsid w:val="003E4C28"/>
    <w:rsid w:val="003E4C7C"/>
    <w:rsid w:val="003E62DA"/>
    <w:rsid w:val="003E679B"/>
    <w:rsid w:val="003E68F4"/>
    <w:rsid w:val="003F0310"/>
    <w:rsid w:val="003F0D51"/>
    <w:rsid w:val="003F1085"/>
    <w:rsid w:val="003F1419"/>
    <w:rsid w:val="003F1F52"/>
    <w:rsid w:val="003F2D41"/>
    <w:rsid w:val="003F3629"/>
    <w:rsid w:val="003F36FE"/>
    <w:rsid w:val="003F3C50"/>
    <w:rsid w:val="003F3E4E"/>
    <w:rsid w:val="003F5E30"/>
    <w:rsid w:val="003F6267"/>
    <w:rsid w:val="003F627A"/>
    <w:rsid w:val="003F679F"/>
    <w:rsid w:val="003F7359"/>
    <w:rsid w:val="003F7A94"/>
    <w:rsid w:val="003F7C53"/>
    <w:rsid w:val="00401943"/>
    <w:rsid w:val="00402B63"/>
    <w:rsid w:val="00403D5C"/>
    <w:rsid w:val="00404451"/>
    <w:rsid w:val="00404F59"/>
    <w:rsid w:val="004053C8"/>
    <w:rsid w:val="00405A09"/>
    <w:rsid w:val="00405AFF"/>
    <w:rsid w:val="00407C30"/>
    <w:rsid w:val="00410041"/>
    <w:rsid w:val="0041016C"/>
    <w:rsid w:val="00411213"/>
    <w:rsid w:val="004134D2"/>
    <w:rsid w:val="00414531"/>
    <w:rsid w:val="00415201"/>
    <w:rsid w:val="004165BC"/>
    <w:rsid w:val="00416801"/>
    <w:rsid w:val="00416AA8"/>
    <w:rsid w:val="004206F5"/>
    <w:rsid w:val="00421157"/>
    <w:rsid w:val="0042297A"/>
    <w:rsid w:val="004235FA"/>
    <w:rsid w:val="00424638"/>
    <w:rsid w:val="00424EB9"/>
    <w:rsid w:val="004251A6"/>
    <w:rsid w:val="00425FF0"/>
    <w:rsid w:val="00426905"/>
    <w:rsid w:val="00427035"/>
    <w:rsid w:val="004270A9"/>
    <w:rsid w:val="00427C4A"/>
    <w:rsid w:val="00427CC6"/>
    <w:rsid w:val="00430623"/>
    <w:rsid w:val="00430B08"/>
    <w:rsid w:val="00430FDA"/>
    <w:rsid w:val="00432165"/>
    <w:rsid w:val="004324E4"/>
    <w:rsid w:val="0043289F"/>
    <w:rsid w:val="00433261"/>
    <w:rsid w:val="00434146"/>
    <w:rsid w:val="00434545"/>
    <w:rsid w:val="004350B0"/>
    <w:rsid w:val="004350D0"/>
    <w:rsid w:val="004361E6"/>
    <w:rsid w:val="004373E6"/>
    <w:rsid w:val="004377AD"/>
    <w:rsid w:val="00437AFD"/>
    <w:rsid w:val="0044076C"/>
    <w:rsid w:val="0044267A"/>
    <w:rsid w:val="00442941"/>
    <w:rsid w:val="004454F6"/>
    <w:rsid w:val="004464BC"/>
    <w:rsid w:val="004468FE"/>
    <w:rsid w:val="004471ED"/>
    <w:rsid w:val="00450A47"/>
    <w:rsid w:val="00450BD7"/>
    <w:rsid w:val="00451A43"/>
    <w:rsid w:val="00451B53"/>
    <w:rsid w:val="00452CE5"/>
    <w:rsid w:val="00452E01"/>
    <w:rsid w:val="00454A6D"/>
    <w:rsid w:val="00455EFF"/>
    <w:rsid w:val="00461AEE"/>
    <w:rsid w:val="00461E8E"/>
    <w:rsid w:val="00463017"/>
    <w:rsid w:val="004631D1"/>
    <w:rsid w:val="00463353"/>
    <w:rsid w:val="00463511"/>
    <w:rsid w:val="004638FB"/>
    <w:rsid w:val="004639B7"/>
    <w:rsid w:val="00463CD4"/>
    <w:rsid w:val="0046479F"/>
    <w:rsid w:val="00464B9F"/>
    <w:rsid w:val="00465090"/>
    <w:rsid w:val="00465463"/>
    <w:rsid w:val="00465635"/>
    <w:rsid w:val="00465F6B"/>
    <w:rsid w:val="0046617D"/>
    <w:rsid w:val="0047008B"/>
    <w:rsid w:val="00470EB7"/>
    <w:rsid w:val="00474177"/>
    <w:rsid w:val="004758D0"/>
    <w:rsid w:val="004772EF"/>
    <w:rsid w:val="004773F3"/>
    <w:rsid w:val="00481370"/>
    <w:rsid w:val="0048177C"/>
    <w:rsid w:val="004819BA"/>
    <w:rsid w:val="00481FF6"/>
    <w:rsid w:val="00483ADB"/>
    <w:rsid w:val="00483E7D"/>
    <w:rsid w:val="0048426A"/>
    <w:rsid w:val="00485ECC"/>
    <w:rsid w:val="004901E7"/>
    <w:rsid w:val="00490387"/>
    <w:rsid w:val="0049079F"/>
    <w:rsid w:val="00490B21"/>
    <w:rsid w:val="00490D95"/>
    <w:rsid w:val="00491B05"/>
    <w:rsid w:val="00492D60"/>
    <w:rsid w:val="00493285"/>
    <w:rsid w:val="00494683"/>
    <w:rsid w:val="00494901"/>
    <w:rsid w:val="00494A52"/>
    <w:rsid w:val="004979BE"/>
    <w:rsid w:val="00497A7E"/>
    <w:rsid w:val="004A0365"/>
    <w:rsid w:val="004A08CB"/>
    <w:rsid w:val="004A0A44"/>
    <w:rsid w:val="004A0EF2"/>
    <w:rsid w:val="004A11B0"/>
    <w:rsid w:val="004A1358"/>
    <w:rsid w:val="004A15E5"/>
    <w:rsid w:val="004A192E"/>
    <w:rsid w:val="004A24CC"/>
    <w:rsid w:val="004A36F9"/>
    <w:rsid w:val="004A3FD6"/>
    <w:rsid w:val="004A454D"/>
    <w:rsid w:val="004A6484"/>
    <w:rsid w:val="004A6BD1"/>
    <w:rsid w:val="004B0024"/>
    <w:rsid w:val="004B120A"/>
    <w:rsid w:val="004B20B7"/>
    <w:rsid w:val="004B22DD"/>
    <w:rsid w:val="004B279B"/>
    <w:rsid w:val="004B59F2"/>
    <w:rsid w:val="004C0D81"/>
    <w:rsid w:val="004C1042"/>
    <w:rsid w:val="004C23CA"/>
    <w:rsid w:val="004C3EDB"/>
    <w:rsid w:val="004C47F8"/>
    <w:rsid w:val="004C4A28"/>
    <w:rsid w:val="004C518C"/>
    <w:rsid w:val="004C51BD"/>
    <w:rsid w:val="004C56CF"/>
    <w:rsid w:val="004C6876"/>
    <w:rsid w:val="004C707F"/>
    <w:rsid w:val="004C71C6"/>
    <w:rsid w:val="004C7214"/>
    <w:rsid w:val="004C7B88"/>
    <w:rsid w:val="004D0745"/>
    <w:rsid w:val="004D4B23"/>
    <w:rsid w:val="004D4C36"/>
    <w:rsid w:val="004D52AA"/>
    <w:rsid w:val="004D6157"/>
    <w:rsid w:val="004E01A8"/>
    <w:rsid w:val="004E0283"/>
    <w:rsid w:val="004E06A2"/>
    <w:rsid w:val="004E0859"/>
    <w:rsid w:val="004E19C2"/>
    <w:rsid w:val="004E30E1"/>
    <w:rsid w:val="004E3490"/>
    <w:rsid w:val="004E3A37"/>
    <w:rsid w:val="004E4683"/>
    <w:rsid w:val="004E51B8"/>
    <w:rsid w:val="004E544E"/>
    <w:rsid w:val="004E54F3"/>
    <w:rsid w:val="004E5EFD"/>
    <w:rsid w:val="004E6C35"/>
    <w:rsid w:val="004E6CC2"/>
    <w:rsid w:val="004F0093"/>
    <w:rsid w:val="004F0AE0"/>
    <w:rsid w:val="004F0C47"/>
    <w:rsid w:val="004F13B7"/>
    <w:rsid w:val="004F1622"/>
    <w:rsid w:val="004F1F9D"/>
    <w:rsid w:val="004F25D2"/>
    <w:rsid w:val="004F3FA7"/>
    <w:rsid w:val="004F4322"/>
    <w:rsid w:val="004F51B0"/>
    <w:rsid w:val="00500331"/>
    <w:rsid w:val="00500D47"/>
    <w:rsid w:val="00501644"/>
    <w:rsid w:val="00501853"/>
    <w:rsid w:val="005021D2"/>
    <w:rsid w:val="00502444"/>
    <w:rsid w:val="00502FEF"/>
    <w:rsid w:val="00503658"/>
    <w:rsid w:val="00503ED8"/>
    <w:rsid w:val="005040D1"/>
    <w:rsid w:val="00505561"/>
    <w:rsid w:val="00505C8D"/>
    <w:rsid w:val="00505E7E"/>
    <w:rsid w:val="00506036"/>
    <w:rsid w:val="00506B01"/>
    <w:rsid w:val="00507CE8"/>
    <w:rsid w:val="00510443"/>
    <w:rsid w:val="005107BD"/>
    <w:rsid w:val="00511B8A"/>
    <w:rsid w:val="00512216"/>
    <w:rsid w:val="00513496"/>
    <w:rsid w:val="00513FAF"/>
    <w:rsid w:val="00514C50"/>
    <w:rsid w:val="005151C6"/>
    <w:rsid w:val="0051534D"/>
    <w:rsid w:val="00516CCC"/>
    <w:rsid w:val="00517E6F"/>
    <w:rsid w:val="0052000C"/>
    <w:rsid w:val="005208E2"/>
    <w:rsid w:val="00520907"/>
    <w:rsid w:val="00520D47"/>
    <w:rsid w:val="00522770"/>
    <w:rsid w:val="00523261"/>
    <w:rsid w:val="005236C4"/>
    <w:rsid w:val="00523E18"/>
    <w:rsid w:val="00524491"/>
    <w:rsid w:val="005257A0"/>
    <w:rsid w:val="0052583A"/>
    <w:rsid w:val="005264B6"/>
    <w:rsid w:val="0052710C"/>
    <w:rsid w:val="005275F5"/>
    <w:rsid w:val="00531234"/>
    <w:rsid w:val="00531302"/>
    <w:rsid w:val="005326E6"/>
    <w:rsid w:val="005329A4"/>
    <w:rsid w:val="00532FA9"/>
    <w:rsid w:val="00533525"/>
    <w:rsid w:val="00533B9D"/>
    <w:rsid w:val="00533C63"/>
    <w:rsid w:val="00534F36"/>
    <w:rsid w:val="00535469"/>
    <w:rsid w:val="00535EBC"/>
    <w:rsid w:val="00535F74"/>
    <w:rsid w:val="005375CB"/>
    <w:rsid w:val="00541415"/>
    <w:rsid w:val="00542534"/>
    <w:rsid w:val="005428D8"/>
    <w:rsid w:val="005433B4"/>
    <w:rsid w:val="00545938"/>
    <w:rsid w:val="00545FB8"/>
    <w:rsid w:val="00547C6D"/>
    <w:rsid w:val="005509C0"/>
    <w:rsid w:val="00553305"/>
    <w:rsid w:val="005545F1"/>
    <w:rsid w:val="00555381"/>
    <w:rsid w:val="005554F7"/>
    <w:rsid w:val="00557D1C"/>
    <w:rsid w:val="00561564"/>
    <w:rsid w:val="00563361"/>
    <w:rsid w:val="00564AF1"/>
    <w:rsid w:val="0056548D"/>
    <w:rsid w:val="005668B6"/>
    <w:rsid w:val="00566BC3"/>
    <w:rsid w:val="005673DA"/>
    <w:rsid w:val="00567F5A"/>
    <w:rsid w:val="005708BC"/>
    <w:rsid w:val="00572A06"/>
    <w:rsid w:val="00572DA6"/>
    <w:rsid w:val="00573B10"/>
    <w:rsid w:val="0057453D"/>
    <w:rsid w:val="005757C5"/>
    <w:rsid w:val="00575A90"/>
    <w:rsid w:val="00575CB9"/>
    <w:rsid w:val="00575CDA"/>
    <w:rsid w:val="00575D29"/>
    <w:rsid w:val="00577541"/>
    <w:rsid w:val="0058026B"/>
    <w:rsid w:val="0058058D"/>
    <w:rsid w:val="00582627"/>
    <w:rsid w:val="00582C54"/>
    <w:rsid w:val="00584432"/>
    <w:rsid w:val="00585C0C"/>
    <w:rsid w:val="00585C0F"/>
    <w:rsid w:val="00586490"/>
    <w:rsid w:val="00587A1C"/>
    <w:rsid w:val="0059089E"/>
    <w:rsid w:val="005911B0"/>
    <w:rsid w:val="0059128B"/>
    <w:rsid w:val="005917F7"/>
    <w:rsid w:val="005918F8"/>
    <w:rsid w:val="00591F76"/>
    <w:rsid w:val="00592DA5"/>
    <w:rsid w:val="00593681"/>
    <w:rsid w:val="00593892"/>
    <w:rsid w:val="005942F6"/>
    <w:rsid w:val="00594A33"/>
    <w:rsid w:val="00594D8E"/>
    <w:rsid w:val="00595816"/>
    <w:rsid w:val="00595B1F"/>
    <w:rsid w:val="00595B2B"/>
    <w:rsid w:val="005965EE"/>
    <w:rsid w:val="005967FF"/>
    <w:rsid w:val="005A093D"/>
    <w:rsid w:val="005A0944"/>
    <w:rsid w:val="005A0BA2"/>
    <w:rsid w:val="005A344E"/>
    <w:rsid w:val="005A57D3"/>
    <w:rsid w:val="005A58D0"/>
    <w:rsid w:val="005A58E3"/>
    <w:rsid w:val="005B0729"/>
    <w:rsid w:val="005B1566"/>
    <w:rsid w:val="005B233F"/>
    <w:rsid w:val="005B248A"/>
    <w:rsid w:val="005B31F1"/>
    <w:rsid w:val="005B3210"/>
    <w:rsid w:val="005B53CA"/>
    <w:rsid w:val="005B548B"/>
    <w:rsid w:val="005B6039"/>
    <w:rsid w:val="005B68AA"/>
    <w:rsid w:val="005B70A3"/>
    <w:rsid w:val="005B7137"/>
    <w:rsid w:val="005B7877"/>
    <w:rsid w:val="005B7D10"/>
    <w:rsid w:val="005C05EF"/>
    <w:rsid w:val="005C0A4F"/>
    <w:rsid w:val="005C1176"/>
    <w:rsid w:val="005C1271"/>
    <w:rsid w:val="005C3409"/>
    <w:rsid w:val="005C356B"/>
    <w:rsid w:val="005C4DD6"/>
    <w:rsid w:val="005C4ED3"/>
    <w:rsid w:val="005C5735"/>
    <w:rsid w:val="005C7B52"/>
    <w:rsid w:val="005D114F"/>
    <w:rsid w:val="005D1B5B"/>
    <w:rsid w:val="005D24D0"/>
    <w:rsid w:val="005D36EF"/>
    <w:rsid w:val="005D5217"/>
    <w:rsid w:val="005D52B2"/>
    <w:rsid w:val="005D590E"/>
    <w:rsid w:val="005D6619"/>
    <w:rsid w:val="005D6C0B"/>
    <w:rsid w:val="005E040B"/>
    <w:rsid w:val="005E23D1"/>
    <w:rsid w:val="005E382C"/>
    <w:rsid w:val="005E475C"/>
    <w:rsid w:val="005E4BFA"/>
    <w:rsid w:val="005E69F2"/>
    <w:rsid w:val="005E6F04"/>
    <w:rsid w:val="005E737A"/>
    <w:rsid w:val="005F0938"/>
    <w:rsid w:val="005F0E38"/>
    <w:rsid w:val="005F1630"/>
    <w:rsid w:val="005F1E25"/>
    <w:rsid w:val="005F4E67"/>
    <w:rsid w:val="005F6A06"/>
    <w:rsid w:val="005F71CD"/>
    <w:rsid w:val="005F72FE"/>
    <w:rsid w:val="005F7BDA"/>
    <w:rsid w:val="006006CD"/>
    <w:rsid w:val="0060103A"/>
    <w:rsid w:val="00601398"/>
    <w:rsid w:val="006019C2"/>
    <w:rsid w:val="0060389F"/>
    <w:rsid w:val="00603A3D"/>
    <w:rsid w:val="00605A55"/>
    <w:rsid w:val="00605ED4"/>
    <w:rsid w:val="00606925"/>
    <w:rsid w:val="00607B9C"/>
    <w:rsid w:val="00607D2C"/>
    <w:rsid w:val="00610099"/>
    <w:rsid w:val="0061042E"/>
    <w:rsid w:val="00611DC6"/>
    <w:rsid w:val="0061208B"/>
    <w:rsid w:val="00613787"/>
    <w:rsid w:val="00613DF1"/>
    <w:rsid w:val="006162CD"/>
    <w:rsid w:val="00616559"/>
    <w:rsid w:val="00617165"/>
    <w:rsid w:val="006174CA"/>
    <w:rsid w:val="00620D76"/>
    <w:rsid w:val="00622F6B"/>
    <w:rsid w:val="00623556"/>
    <w:rsid w:val="006237DD"/>
    <w:rsid w:val="006241C8"/>
    <w:rsid w:val="00624324"/>
    <w:rsid w:val="00624AF4"/>
    <w:rsid w:val="00624DEB"/>
    <w:rsid w:val="0062568C"/>
    <w:rsid w:val="0062650A"/>
    <w:rsid w:val="00626A22"/>
    <w:rsid w:val="00627061"/>
    <w:rsid w:val="00627ED1"/>
    <w:rsid w:val="00630286"/>
    <w:rsid w:val="00630D0C"/>
    <w:rsid w:val="00631BE6"/>
    <w:rsid w:val="00632EE4"/>
    <w:rsid w:val="00632F43"/>
    <w:rsid w:val="00633874"/>
    <w:rsid w:val="00634D6A"/>
    <w:rsid w:val="006351DC"/>
    <w:rsid w:val="0063599A"/>
    <w:rsid w:val="00636028"/>
    <w:rsid w:val="006363B3"/>
    <w:rsid w:val="0063662C"/>
    <w:rsid w:val="00636A80"/>
    <w:rsid w:val="00637C6B"/>
    <w:rsid w:val="00640166"/>
    <w:rsid w:val="006414C4"/>
    <w:rsid w:val="00641955"/>
    <w:rsid w:val="00641C36"/>
    <w:rsid w:val="00641EF4"/>
    <w:rsid w:val="00642577"/>
    <w:rsid w:val="0064440D"/>
    <w:rsid w:val="00644708"/>
    <w:rsid w:val="006459F5"/>
    <w:rsid w:val="00645A19"/>
    <w:rsid w:val="006463CF"/>
    <w:rsid w:val="00646FD2"/>
    <w:rsid w:val="0064730F"/>
    <w:rsid w:val="00647AF4"/>
    <w:rsid w:val="00650862"/>
    <w:rsid w:val="00651380"/>
    <w:rsid w:val="006515B2"/>
    <w:rsid w:val="00652D83"/>
    <w:rsid w:val="00653266"/>
    <w:rsid w:val="006542E6"/>
    <w:rsid w:val="00655596"/>
    <w:rsid w:val="00655F40"/>
    <w:rsid w:val="006568C4"/>
    <w:rsid w:val="0066074A"/>
    <w:rsid w:val="00664B95"/>
    <w:rsid w:val="00665F31"/>
    <w:rsid w:val="00667197"/>
    <w:rsid w:val="00670136"/>
    <w:rsid w:val="0067042C"/>
    <w:rsid w:val="00671F7B"/>
    <w:rsid w:val="0067242E"/>
    <w:rsid w:val="00672656"/>
    <w:rsid w:val="006730A3"/>
    <w:rsid w:val="006735BC"/>
    <w:rsid w:val="00673A41"/>
    <w:rsid w:val="00673ED5"/>
    <w:rsid w:val="006748C9"/>
    <w:rsid w:val="006748FC"/>
    <w:rsid w:val="00674A50"/>
    <w:rsid w:val="00675270"/>
    <w:rsid w:val="0067587E"/>
    <w:rsid w:val="00676BB2"/>
    <w:rsid w:val="006775AD"/>
    <w:rsid w:val="00681411"/>
    <w:rsid w:val="006816D7"/>
    <w:rsid w:val="00685CAA"/>
    <w:rsid w:val="00686441"/>
    <w:rsid w:val="00686797"/>
    <w:rsid w:val="00687F2A"/>
    <w:rsid w:val="006904A2"/>
    <w:rsid w:val="006917C1"/>
    <w:rsid w:val="00692034"/>
    <w:rsid w:val="0069217D"/>
    <w:rsid w:val="00692CCA"/>
    <w:rsid w:val="006935A8"/>
    <w:rsid w:val="00693A51"/>
    <w:rsid w:val="006944DF"/>
    <w:rsid w:val="00694699"/>
    <w:rsid w:val="00694E82"/>
    <w:rsid w:val="00694EEE"/>
    <w:rsid w:val="00695639"/>
    <w:rsid w:val="006957D0"/>
    <w:rsid w:val="0069670A"/>
    <w:rsid w:val="006972D2"/>
    <w:rsid w:val="006A0726"/>
    <w:rsid w:val="006A0E60"/>
    <w:rsid w:val="006A1519"/>
    <w:rsid w:val="006A1581"/>
    <w:rsid w:val="006A24AC"/>
    <w:rsid w:val="006A380E"/>
    <w:rsid w:val="006A4302"/>
    <w:rsid w:val="006A485D"/>
    <w:rsid w:val="006A6145"/>
    <w:rsid w:val="006A66C3"/>
    <w:rsid w:val="006A6CAE"/>
    <w:rsid w:val="006A7FEA"/>
    <w:rsid w:val="006B037A"/>
    <w:rsid w:val="006B0842"/>
    <w:rsid w:val="006B1687"/>
    <w:rsid w:val="006B1C40"/>
    <w:rsid w:val="006B20DA"/>
    <w:rsid w:val="006B22B7"/>
    <w:rsid w:val="006B36B8"/>
    <w:rsid w:val="006B44CA"/>
    <w:rsid w:val="006B4982"/>
    <w:rsid w:val="006B49BA"/>
    <w:rsid w:val="006B53A2"/>
    <w:rsid w:val="006B5B2D"/>
    <w:rsid w:val="006B6EA2"/>
    <w:rsid w:val="006B6F45"/>
    <w:rsid w:val="006B759C"/>
    <w:rsid w:val="006B7E53"/>
    <w:rsid w:val="006C0CAA"/>
    <w:rsid w:val="006C2146"/>
    <w:rsid w:val="006C3929"/>
    <w:rsid w:val="006C3B11"/>
    <w:rsid w:val="006C3FAF"/>
    <w:rsid w:val="006C4064"/>
    <w:rsid w:val="006C4B36"/>
    <w:rsid w:val="006C5C17"/>
    <w:rsid w:val="006C5FFE"/>
    <w:rsid w:val="006C66F7"/>
    <w:rsid w:val="006C7A94"/>
    <w:rsid w:val="006D11DF"/>
    <w:rsid w:val="006D29FB"/>
    <w:rsid w:val="006D2EBF"/>
    <w:rsid w:val="006D2F3F"/>
    <w:rsid w:val="006D33AE"/>
    <w:rsid w:val="006D4BCB"/>
    <w:rsid w:val="006D5403"/>
    <w:rsid w:val="006D598E"/>
    <w:rsid w:val="006D6AF2"/>
    <w:rsid w:val="006D754F"/>
    <w:rsid w:val="006E0DF6"/>
    <w:rsid w:val="006E113F"/>
    <w:rsid w:val="006E1201"/>
    <w:rsid w:val="006E198D"/>
    <w:rsid w:val="006E1D40"/>
    <w:rsid w:val="006E25A6"/>
    <w:rsid w:val="006E2C05"/>
    <w:rsid w:val="006E4BBF"/>
    <w:rsid w:val="006E6F12"/>
    <w:rsid w:val="006E771B"/>
    <w:rsid w:val="006F005D"/>
    <w:rsid w:val="006F0919"/>
    <w:rsid w:val="006F1EEE"/>
    <w:rsid w:val="006F47CA"/>
    <w:rsid w:val="006F4ED2"/>
    <w:rsid w:val="006F54ED"/>
    <w:rsid w:val="007009B4"/>
    <w:rsid w:val="00700B83"/>
    <w:rsid w:val="00700FC1"/>
    <w:rsid w:val="007011AF"/>
    <w:rsid w:val="00701B60"/>
    <w:rsid w:val="0070329E"/>
    <w:rsid w:val="00703C00"/>
    <w:rsid w:val="00703F07"/>
    <w:rsid w:val="00704218"/>
    <w:rsid w:val="00704329"/>
    <w:rsid w:val="007045C2"/>
    <w:rsid w:val="00706786"/>
    <w:rsid w:val="007075A0"/>
    <w:rsid w:val="00707FFA"/>
    <w:rsid w:val="007107B6"/>
    <w:rsid w:val="00710C3C"/>
    <w:rsid w:val="007115CE"/>
    <w:rsid w:val="00711FC9"/>
    <w:rsid w:val="00712383"/>
    <w:rsid w:val="00712661"/>
    <w:rsid w:val="00712D4B"/>
    <w:rsid w:val="00713091"/>
    <w:rsid w:val="007134F7"/>
    <w:rsid w:val="00714366"/>
    <w:rsid w:val="00715803"/>
    <w:rsid w:val="00715E95"/>
    <w:rsid w:val="00716038"/>
    <w:rsid w:val="0071704D"/>
    <w:rsid w:val="00717F19"/>
    <w:rsid w:val="0072105A"/>
    <w:rsid w:val="00722415"/>
    <w:rsid w:val="00723D5E"/>
    <w:rsid w:val="00723FBC"/>
    <w:rsid w:val="00724FE6"/>
    <w:rsid w:val="007264D2"/>
    <w:rsid w:val="00726D1F"/>
    <w:rsid w:val="00727F11"/>
    <w:rsid w:val="00731892"/>
    <w:rsid w:val="00731A6E"/>
    <w:rsid w:val="00732B4F"/>
    <w:rsid w:val="00732CE9"/>
    <w:rsid w:val="0073391E"/>
    <w:rsid w:val="00734171"/>
    <w:rsid w:val="0073423A"/>
    <w:rsid w:val="007358C4"/>
    <w:rsid w:val="00736003"/>
    <w:rsid w:val="00736039"/>
    <w:rsid w:val="0073608E"/>
    <w:rsid w:val="00736BA2"/>
    <w:rsid w:val="00737383"/>
    <w:rsid w:val="007405E7"/>
    <w:rsid w:val="007409CA"/>
    <w:rsid w:val="00740B24"/>
    <w:rsid w:val="00740B84"/>
    <w:rsid w:val="00741709"/>
    <w:rsid w:val="00742994"/>
    <w:rsid w:val="00743D15"/>
    <w:rsid w:val="0074421F"/>
    <w:rsid w:val="0074461C"/>
    <w:rsid w:val="007457BF"/>
    <w:rsid w:val="0074598C"/>
    <w:rsid w:val="00745CFC"/>
    <w:rsid w:val="00745D64"/>
    <w:rsid w:val="00745EC2"/>
    <w:rsid w:val="007465CC"/>
    <w:rsid w:val="007468BB"/>
    <w:rsid w:val="00746D80"/>
    <w:rsid w:val="007470D4"/>
    <w:rsid w:val="00747198"/>
    <w:rsid w:val="00747788"/>
    <w:rsid w:val="00747C4B"/>
    <w:rsid w:val="007502CD"/>
    <w:rsid w:val="00750C42"/>
    <w:rsid w:val="00751804"/>
    <w:rsid w:val="007520AA"/>
    <w:rsid w:val="0075231F"/>
    <w:rsid w:val="007528F3"/>
    <w:rsid w:val="00753257"/>
    <w:rsid w:val="0075418C"/>
    <w:rsid w:val="00754317"/>
    <w:rsid w:val="00754E98"/>
    <w:rsid w:val="0076002C"/>
    <w:rsid w:val="007619EF"/>
    <w:rsid w:val="00761C3D"/>
    <w:rsid w:val="00764091"/>
    <w:rsid w:val="00765BFB"/>
    <w:rsid w:val="00766959"/>
    <w:rsid w:val="00766BD2"/>
    <w:rsid w:val="00767E17"/>
    <w:rsid w:val="007714DC"/>
    <w:rsid w:val="00772448"/>
    <w:rsid w:val="0077278C"/>
    <w:rsid w:val="00773487"/>
    <w:rsid w:val="007734EC"/>
    <w:rsid w:val="007773A8"/>
    <w:rsid w:val="00780237"/>
    <w:rsid w:val="007802C6"/>
    <w:rsid w:val="00782A7A"/>
    <w:rsid w:val="00783EDF"/>
    <w:rsid w:val="00784F27"/>
    <w:rsid w:val="00785740"/>
    <w:rsid w:val="0078579B"/>
    <w:rsid w:val="00786281"/>
    <w:rsid w:val="00786FD8"/>
    <w:rsid w:val="00787EE7"/>
    <w:rsid w:val="00793CEE"/>
    <w:rsid w:val="00793D32"/>
    <w:rsid w:val="00794160"/>
    <w:rsid w:val="00794281"/>
    <w:rsid w:val="0079460B"/>
    <w:rsid w:val="0079660E"/>
    <w:rsid w:val="00797FC9"/>
    <w:rsid w:val="007A0B5D"/>
    <w:rsid w:val="007A1CE4"/>
    <w:rsid w:val="007A2609"/>
    <w:rsid w:val="007A391B"/>
    <w:rsid w:val="007A3EAD"/>
    <w:rsid w:val="007A4A33"/>
    <w:rsid w:val="007A4DB8"/>
    <w:rsid w:val="007A694E"/>
    <w:rsid w:val="007B04E5"/>
    <w:rsid w:val="007B060B"/>
    <w:rsid w:val="007B112B"/>
    <w:rsid w:val="007B145B"/>
    <w:rsid w:val="007B27E3"/>
    <w:rsid w:val="007B3145"/>
    <w:rsid w:val="007B36E6"/>
    <w:rsid w:val="007B45C2"/>
    <w:rsid w:val="007B56DE"/>
    <w:rsid w:val="007B5A4D"/>
    <w:rsid w:val="007B605D"/>
    <w:rsid w:val="007B6D9F"/>
    <w:rsid w:val="007B7578"/>
    <w:rsid w:val="007B780F"/>
    <w:rsid w:val="007B786D"/>
    <w:rsid w:val="007C1F7C"/>
    <w:rsid w:val="007C4F72"/>
    <w:rsid w:val="007C6296"/>
    <w:rsid w:val="007C63D8"/>
    <w:rsid w:val="007C7ABB"/>
    <w:rsid w:val="007C7DDF"/>
    <w:rsid w:val="007D06D7"/>
    <w:rsid w:val="007D0F3B"/>
    <w:rsid w:val="007D129E"/>
    <w:rsid w:val="007D13FB"/>
    <w:rsid w:val="007D1845"/>
    <w:rsid w:val="007D1AE9"/>
    <w:rsid w:val="007D28A3"/>
    <w:rsid w:val="007D3045"/>
    <w:rsid w:val="007D3940"/>
    <w:rsid w:val="007D3E39"/>
    <w:rsid w:val="007D3F75"/>
    <w:rsid w:val="007D4D7A"/>
    <w:rsid w:val="007D58B4"/>
    <w:rsid w:val="007D5A7D"/>
    <w:rsid w:val="007D7D03"/>
    <w:rsid w:val="007E068A"/>
    <w:rsid w:val="007E09C2"/>
    <w:rsid w:val="007E16CC"/>
    <w:rsid w:val="007E1E7D"/>
    <w:rsid w:val="007E2140"/>
    <w:rsid w:val="007E2262"/>
    <w:rsid w:val="007E243A"/>
    <w:rsid w:val="007E331B"/>
    <w:rsid w:val="007E3812"/>
    <w:rsid w:val="007E3E0E"/>
    <w:rsid w:val="007E3F6A"/>
    <w:rsid w:val="007E4931"/>
    <w:rsid w:val="007E5BD4"/>
    <w:rsid w:val="007E63B6"/>
    <w:rsid w:val="007E7EF1"/>
    <w:rsid w:val="007F04A3"/>
    <w:rsid w:val="007F09D2"/>
    <w:rsid w:val="007F1B5C"/>
    <w:rsid w:val="007F3B99"/>
    <w:rsid w:val="007F3E90"/>
    <w:rsid w:val="007F3F76"/>
    <w:rsid w:val="007F42F6"/>
    <w:rsid w:val="007F6EE0"/>
    <w:rsid w:val="007F7905"/>
    <w:rsid w:val="007F7C85"/>
    <w:rsid w:val="00800868"/>
    <w:rsid w:val="00801159"/>
    <w:rsid w:val="0080156A"/>
    <w:rsid w:val="00801A44"/>
    <w:rsid w:val="00802765"/>
    <w:rsid w:val="00802C3F"/>
    <w:rsid w:val="008038F7"/>
    <w:rsid w:val="00803DE6"/>
    <w:rsid w:val="00804B77"/>
    <w:rsid w:val="008059D7"/>
    <w:rsid w:val="008071E0"/>
    <w:rsid w:val="00807495"/>
    <w:rsid w:val="008109AB"/>
    <w:rsid w:val="00811100"/>
    <w:rsid w:val="008116B1"/>
    <w:rsid w:val="008122E0"/>
    <w:rsid w:val="008134C2"/>
    <w:rsid w:val="0081412B"/>
    <w:rsid w:val="008141DD"/>
    <w:rsid w:val="008157FF"/>
    <w:rsid w:val="008168B4"/>
    <w:rsid w:val="00816C09"/>
    <w:rsid w:val="00816EFC"/>
    <w:rsid w:val="00820494"/>
    <w:rsid w:val="008207BE"/>
    <w:rsid w:val="008213BD"/>
    <w:rsid w:val="008213E7"/>
    <w:rsid w:val="008218D9"/>
    <w:rsid w:val="008225B4"/>
    <w:rsid w:val="00823F8B"/>
    <w:rsid w:val="0082546A"/>
    <w:rsid w:val="00826274"/>
    <w:rsid w:val="00826B28"/>
    <w:rsid w:val="00826BB2"/>
    <w:rsid w:val="00826F3A"/>
    <w:rsid w:val="0082776C"/>
    <w:rsid w:val="00831258"/>
    <w:rsid w:val="0083140F"/>
    <w:rsid w:val="00832A6E"/>
    <w:rsid w:val="0083309B"/>
    <w:rsid w:val="00833554"/>
    <w:rsid w:val="00835A55"/>
    <w:rsid w:val="008364F6"/>
    <w:rsid w:val="008367C3"/>
    <w:rsid w:val="008373E6"/>
    <w:rsid w:val="0084041F"/>
    <w:rsid w:val="00840435"/>
    <w:rsid w:val="008406A8"/>
    <w:rsid w:val="00840F99"/>
    <w:rsid w:val="00841263"/>
    <w:rsid w:val="0084262F"/>
    <w:rsid w:val="00842784"/>
    <w:rsid w:val="008440A1"/>
    <w:rsid w:val="00844E7C"/>
    <w:rsid w:val="00845505"/>
    <w:rsid w:val="0084602A"/>
    <w:rsid w:val="00846DBF"/>
    <w:rsid w:val="00847961"/>
    <w:rsid w:val="00847D8A"/>
    <w:rsid w:val="00850820"/>
    <w:rsid w:val="00850D14"/>
    <w:rsid w:val="008518A0"/>
    <w:rsid w:val="008526B1"/>
    <w:rsid w:val="00852E5F"/>
    <w:rsid w:val="008536B2"/>
    <w:rsid w:val="00853D71"/>
    <w:rsid w:val="00854258"/>
    <w:rsid w:val="0085577A"/>
    <w:rsid w:val="0085657E"/>
    <w:rsid w:val="00856656"/>
    <w:rsid w:val="00856AAE"/>
    <w:rsid w:val="008574C7"/>
    <w:rsid w:val="0086175A"/>
    <w:rsid w:val="00861C28"/>
    <w:rsid w:val="00861D9C"/>
    <w:rsid w:val="00862648"/>
    <w:rsid w:val="00862902"/>
    <w:rsid w:val="00862D86"/>
    <w:rsid w:val="008635E4"/>
    <w:rsid w:val="00864158"/>
    <w:rsid w:val="00864E16"/>
    <w:rsid w:val="008659A3"/>
    <w:rsid w:val="008661B1"/>
    <w:rsid w:val="00866B36"/>
    <w:rsid w:val="00867572"/>
    <w:rsid w:val="00870FC4"/>
    <w:rsid w:val="008711B5"/>
    <w:rsid w:val="0087159F"/>
    <w:rsid w:val="00872978"/>
    <w:rsid w:val="00873B14"/>
    <w:rsid w:val="0087423F"/>
    <w:rsid w:val="0087474C"/>
    <w:rsid w:val="008758FF"/>
    <w:rsid w:val="008779CD"/>
    <w:rsid w:val="008800CF"/>
    <w:rsid w:val="008802AF"/>
    <w:rsid w:val="00881DE3"/>
    <w:rsid w:val="0088352F"/>
    <w:rsid w:val="00883C39"/>
    <w:rsid w:val="008845E3"/>
    <w:rsid w:val="008850B1"/>
    <w:rsid w:val="008850FD"/>
    <w:rsid w:val="0088590F"/>
    <w:rsid w:val="008859C2"/>
    <w:rsid w:val="00886549"/>
    <w:rsid w:val="00887B66"/>
    <w:rsid w:val="00887E51"/>
    <w:rsid w:val="00890485"/>
    <w:rsid w:val="008904AA"/>
    <w:rsid w:val="0089100A"/>
    <w:rsid w:val="00891372"/>
    <w:rsid w:val="008913C8"/>
    <w:rsid w:val="008925E9"/>
    <w:rsid w:val="00892BD9"/>
    <w:rsid w:val="008933F8"/>
    <w:rsid w:val="00893862"/>
    <w:rsid w:val="008938A6"/>
    <w:rsid w:val="008938F0"/>
    <w:rsid w:val="00893F4D"/>
    <w:rsid w:val="00894A7D"/>
    <w:rsid w:val="00894E04"/>
    <w:rsid w:val="00894F76"/>
    <w:rsid w:val="00896412"/>
    <w:rsid w:val="00896811"/>
    <w:rsid w:val="0089745B"/>
    <w:rsid w:val="008A20AA"/>
    <w:rsid w:val="008A21DD"/>
    <w:rsid w:val="008A35A5"/>
    <w:rsid w:val="008A3E00"/>
    <w:rsid w:val="008A5958"/>
    <w:rsid w:val="008A6AD3"/>
    <w:rsid w:val="008A6BCC"/>
    <w:rsid w:val="008A7C47"/>
    <w:rsid w:val="008A7F33"/>
    <w:rsid w:val="008B01D9"/>
    <w:rsid w:val="008B0235"/>
    <w:rsid w:val="008B048C"/>
    <w:rsid w:val="008B0E4B"/>
    <w:rsid w:val="008B20C0"/>
    <w:rsid w:val="008B23C4"/>
    <w:rsid w:val="008B2454"/>
    <w:rsid w:val="008B346E"/>
    <w:rsid w:val="008B38D8"/>
    <w:rsid w:val="008B745B"/>
    <w:rsid w:val="008B7FD4"/>
    <w:rsid w:val="008C05DC"/>
    <w:rsid w:val="008C0D53"/>
    <w:rsid w:val="008C24F7"/>
    <w:rsid w:val="008C261F"/>
    <w:rsid w:val="008C3577"/>
    <w:rsid w:val="008C3ED1"/>
    <w:rsid w:val="008C3FD8"/>
    <w:rsid w:val="008C42F5"/>
    <w:rsid w:val="008C504E"/>
    <w:rsid w:val="008C566B"/>
    <w:rsid w:val="008C5AA6"/>
    <w:rsid w:val="008C5E2E"/>
    <w:rsid w:val="008C5F96"/>
    <w:rsid w:val="008C5FDC"/>
    <w:rsid w:val="008C6351"/>
    <w:rsid w:val="008C7981"/>
    <w:rsid w:val="008D1E1D"/>
    <w:rsid w:val="008D258A"/>
    <w:rsid w:val="008D2839"/>
    <w:rsid w:val="008D2B2C"/>
    <w:rsid w:val="008D3FB1"/>
    <w:rsid w:val="008D402B"/>
    <w:rsid w:val="008D42AE"/>
    <w:rsid w:val="008D63D6"/>
    <w:rsid w:val="008D6DCD"/>
    <w:rsid w:val="008E01B1"/>
    <w:rsid w:val="008E22AA"/>
    <w:rsid w:val="008E3032"/>
    <w:rsid w:val="008E35E0"/>
    <w:rsid w:val="008E371D"/>
    <w:rsid w:val="008E3802"/>
    <w:rsid w:val="008E5E5A"/>
    <w:rsid w:val="008F0B23"/>
    <w:rsid w:val="008F2ADD"/>
    <w:rsid w:val="008F2D79"/>
    <w:rsid w:val="008F3B76"/>
    <w:rsid w:val="008F3EB3"/>
    <w:rsid w:val="008F40BA"/>
    <w:rsid w:val="008F40F3"/>
    <w:rsid w:val="008F65C2"/>
    <w:rsid w:val="0090010C"/>
    <w:rsid w:val="00900D6C"/>
    <w:rsid w:val="009030E3"/>
    <w:rsid w:val="009036B6"/>
    <w:rsid w:val="00904309"/>
    <w:rsid w:val="009058AA"/>
    <w:rsid w:val="009059DD"/>
    <w:rsid w:val="00905A5A"/>
    <w:rsid w:val="00906FA7"/>
    <w:rsid w:val="009077FA"/>
    <w:rsid w:val="009079C8"/>
    <w:rsid w:val="00910310"/>
    <w:rsid w:val="00910529"/>
    <w:rsid w:val="0091326C"/>
    <w:rsid w:val="009133DD"/>
    <w:rsid w:val="00913491"/>
    <w:rsid w:val="0091399C"/>
    <w:rsid w:val="0091426E"/>
    <w:rsid w:val="009142E4"/>
    <w:rsid w:val="009155D5"/>
    <w:rsid w:val="00915A7D"/>
    <w:rsid w:val="00917C06"/>
    <w:rsid w:val="00917C45"/>
    <w:rsid w:val="0092007A"/>
    <w:rsid w:val="009202BD"/>
    <w:rsid w:val="00920479"/>
    <w:rsid w:val="00920881"/>
    <w:rsid w:val="00922EA2"/>
    <w:rsid w:val="009238E6"/>
    <w:rsid w:val="009249D5"/>
    <w:rsid w:val="00925064"/>
    <w:rsid w:val="00925429"/>
    <w:rsid w:val="00925E28"/>
    <w:rsid w:val="0092686D"/>
    <w:rsid w:val="0092710E"/>
    <w:rsid w:val="0093020F"/>
    <w:rsid w:val="009303DE"/>
    <w:rsid w:val="009314E1"/>
    <w:rsid w:val="00933800"/>
    <w:rsid w:val="00934AB1"/>
    <w:rsid w:val="009355F1"/>
    <w:rsid w:val="00935955"/>
    <w:rsid w:val="009360FD"/>
    <w:rsid w:val="00936F58"/>
    <w:rsid w:val="0094089D"/>
    <w:rsid w:val="00943270"/>
    <w:rsid w:val="00945234"/>
    <w:rsid w:val="009454D7"/>
    <w:rsid w:val="00945993"/>
    <w:rsid w:val="00945ACF"/>
    <w:rsid w:val="00945FFC"/>
    <w:rsid w:val="00946116"/>
    <w:rsid w:val="00946B75"/>
    <w:rsid w:val="00946D97"/>
    <w:rsid w:val="00947DCA"/>
    <w:rsid w:val="00947EF7"/>
    <w:rsid w:val="0095004A"/>
    <w:rsid w:val="00950970"/>
    <w:rsid w:val="00950FA8"/>
    <w:rsid w:val="00952B4D"/>
    <w:rsid w:val="00952F8A"/>
    <w:rsid w:val="009536B8"/>
    <w:rsid w:val="00953D39"/>
    <w:rsid w:val="00955FDB"/>
    <w:rsid w:val="00960D75"/>
    <w:rsid w:val="009641AB"/>
    <w:rsid w:val="009645D9"/>
    <w:rsid w:val="00964DA3"/>
    <w:rsid w:val="00965F0E"/>
    <w:rsid w:val="00966E67"/>
    <w:rsid w:val="00967016"/>
    <w:rsid w:val="00967D9C"/>
    <w:rsid w:val="0097127F"/>
    <w:rsid w:val="00971824"/>
    <w:rsid w:val="0097199D"/>
    <w:rsid w:val="00971C3F"/>
    <w:rsid w:val="00971E7C"/>
    <w:rsid w:val="009722B8"/>
    <w:rsid w:val="009728B2"/>
    <w:rsid w:val="00973CDC"/>
    <w:rsid w:val="00975006"/>
    <w:rsid w:val="009753D5"/>
    <w:rsid w:val="00975793"/>
    <w:rsid w:val="00975F4C"/>
    <w:rsid w:val="009768A4"/>
    <w:rsid w:val="009776BF"/>
    <w:rsid w:val="009804B3"/>
    <w:rsid w:val="00980594"/>
    <w:rsid w:val="00980834"/>
    <w:rsid w:val="009808C0"/>
    <w:rsid w:val="0098092E"/>
    <w:rsid w:val="00980B19"/>
    <w:rsid w:val="0098221A"/>
    <w:rsid w:val="0098252B"/>
    <w:rsid w:val="00982A14"/>
    <w:rsid w:val="00982D43"/>
    <w:rsid w:val="00983039"/>
    <w:rsid w:val="0098308A"/>
    <w:rsid w:val="009834DC"/>
    <w:rsid w:val="00983FF2"/>
    <w:rsid w:val="00984541"/>
    <w:rsid w:val="00984B68"/>
    <w:rsid w:val="0098677B"/>
    <w:rsid w:val="00986B07"/>
    <w:rsid w:val="00987659"/>
    <w:rsid w:val="009906F6"/>
    <w:rsid w:val="00990EFB"/>
    <w:rsid w:val="00992DAA"/>
    <w:rsid w:val="00993005"/>
    <w:rsid w:val="00993EC3"/>
    <w:rsid w:val="00994A3A"/>
    <w:rsid w:val="00994A9D"/>
    <w:rsid w:val="00994EF8"/>
    <w:rsid w:val="00994FB7"/>
    <w:rsid w:val="00996A9E"/>
    <w:rsid w:val="00997216"/>
    <w:rsid w:val="009A00A8"/>
    <w:rsid w:val="009A0EB6"/>
    <w:rsid w:val="009A1852"/>
    <w:rsid w:val="009A1865"/>
    <w:rsid w:val="009A1B3F"/>
    <w:rsid w:val="009A1EB7"/>
    <w:rsid w:val="009A26AD"/>
    <w:rsid w:val="009A2A80"/>
    <w:rsid w:val="009A3E1E"/>
    <w:rsid w:val="009A3F03"/>
    <w:rsid w:val="009A3FB0"/>
    <w:rsid w:val="009A5204"/>
    <w:rsid w:val="009A5EEC"/>
    <w:rsid w:val="009A63C7"/>
    <w:rsid w:val="009A675F"/>
    <w:rsid w:val="009A6CF1"/>
    <w:rsid w:val="009A7713"/>
    <w:rsid w:val="009A778B"/>
    <w:rsid w:val="009B06CD"/>
    <w:rsid w:val="009B0970"/>
    <w:rsid w:val="009B1275"/>
    <w:rsid w:val="009B1331"/>
    <w:rsid w:val="009B33AC"/>
    <w:rsid w:val="009B3A58"/>
    <w:rsid w:val="009B5D12"/>
    <w:rsid w:val="009B5FA1"/>
    <w:rsid w:val="009B6D16"/>
    <w:rsid w:val="009B70BD"/>
    <w:rsid w:val="009B75D0"/>
    <w:rsid w:val="009B779F"/>
    <w:rsid w:val="009B78B1"/>
    <w:rsid w:val="009B7F03"/>
    <w:rsid w:val="009C0192"/>
    <w:rsid w:val="009C03BC"/>
    <w:rsid w:val="009C0D1D"/>
    <w:rsid w:val="009C0E5A"/>
    <w:rsid w:val="009C1C22"/>
    <w:rsid w:val="009C2637"/>
    <w:rsid w:val="009C36EC"/>
    <w:rsid w:val="009C42A7"/>
    <w:rsid w:val="009C5006"/>
    <w:rsid w:val="009C5877"/>
    <w:rsid w:val="009C7EC9"/>
    <w:rsid w:val="009D0CAE"/>
    <w:rsid w:val="009D0EE7"/>
    <w:rsid w:val="009D2202"/>
    <w:rsid w:val="009D3584"/>
    <w:rsid w:val="009D3747"/>
    <w:rsid w:val="009D42F0"/>
    <w:rsid w:val="009D5B1F"/>
    <w:rsid w:val="009D6794"/>
    <w:rsid w:val="009D68C0"/>
    <w:rsid w:val="009D6FE2"/>
    <w:rsid w:val="009D7471"/>
    <w:rsid w:val="009D7CFE"/>
    <w:rsid w:val="009E082E"/>
    <w:rsid w:val="009E0D5D"/>
    <w:rsid w:val="009E1CAB"/>
    <w:rsid w:val="009E2316"/>
    <w:rsid w:val="009E2A3A"/>
    <w:rsid w:val="009E3BD4"/>
    <w:rsid w:val="009E46A7"/>
    <w:rsid w:val="009E51BB"/>
    <w:rsid w:val="009E55DB"/>
    <w:rsid w:val="009E5D29"/>
    <w:rsid w:val="009E728D"/>
    <w:rsid w:val="009E773E"/>
    <w:rsid w:val="009E7DE4"/>
    <w:rsid w:val="009F1709"/>
    <w:rsid w:val="009F1E20"/>
    <w:rsid w:val="009F47B8"/>
    <w:rsid w:val="009F502C"/>
    <w:rsid w:val="009F67E1"/>
    <w:rsid w:val="009F780B"/>
    <w:rsid w:val="009F7C47"/>
    <w:rsid w:val="00A00F16"/>
    <w:rsid w:val="00A016A7"/>
    <w:rsid w:val="00A01C7A"/>
    <w:rsid w:val="00A02868"/>
    <w:rsid w:val="00A02AFD"/>
    <w:rsid w:val="00A0387C"/>
    <w:rsid w:val="00A03F71"/>
    <w:rsid w:val="00A04544"/>
    <w:rsid w:val="00A04587"/>
    <w:rsid w:val="00A0469E"/>
    <w:rsid w:val="00A04FF7"/>
    <w:rsid w:val="00A05594"/>
    <w:rsid w:val="00A06260"/>
    <w:rsid w:val="00A101DA"/>
    <w:rsid w:val="00A12194"/>
    <w:rsid w:val="00A12AB7"/>
    <w:rsid w:val="00A130A9"/>
    <w:rsid w:val="00A136D6"/>
    <w:rsid w:val="00A13AEE"/>
    <w:rsid w:val="00A14710"/>
    <w:rsid w:val="00A15352"/>
    <w:rsid w:val="00A1571D"/>
    <w:rsid w:val="00A1634B"/>
    <w:rsid w:val="00A16949"/>
    <w:rsid w:val="00A17DD2"/>
    <w:rsid w:val="00A200DC"/>
    <w:rsid w:val="00A2010C"/>
    <w:rsid w:val="00A221B3"/>
    <w:rsid w:val="00A2381F"/>
    <w:rsid w:val="00A241A5"/>
    <w:rsid w:val="00A247B8"/>
    <w:rsid w:val="00A251D1"/>
    <w:rsid w:val="00A25681"/>
    <w:rsid w:val="00A261FB"/>
    <w:rsid w:val="00A262A3"/>
    <w:rsid w:val="00A26673"/>
    <w:rsid w:val="00A2690C"/>
    <w:rsid w:val="00A269CA"/>
    <w:rsid w:val="00A26B2D"/>
    <w:rsid w:val="00A27687"/>
    <w:rsid w:val="00A27A94"/>
    <w:rsid w:val="00A27AF2"/>
    <w:rsid w:val="00A27D39"/>
    <w:rsid w:val="00A30C81"/>
    <w:rsid w:val="00A3190F"/>
    <w:rsid w:val="00A31BEA"/>
    <w:rsid w:val="00A330D5"/>
    <w:rsid w:val="00A33273"/>
    <w:rsid w:val="00A33E85"/>
    <w:rsid w:val="00A34B6C"/>
    <w:rsid w:val="00A34F20"/>
    <w:rsid w:val="00A35E0B"/>
    <w:rsid w:val="00A3619D"/>
    <w:rsid w:val="00A37A73"/>
    <w:rsid w:val="00A4043A"/>
    <w:rsid w:val="00A40E1F"/>
    <w:rsid w:val="00A416CE"/>
    <w:rsid w:val="00A41A75"/>
    <w:rsid w:val="00A4237F"/>
    <w:rsid w:val="00A42B9E"/>
    <w:rsid w:val="00A42F5B"/>
    <w:rsid w:val="00A4396E"/>
    <w:rsid w:val="00A44B5E"/>
    <w:rsid w:val="00A44BF6"/>
    <w:rsid w:val="00A4608E"/>
    <w:rsid w:val="00A4687D"/>
    <w:rsid w:val="00A476E9"/>
    <w:rsid w:val="00A47905"/>
    <w:rsid w:val="00A506B9"/>
    <w:rsid w:val="00A51909"/>
    <w:rsid w:val="00A51B8B"/>
    <w:rsid w:val="00A52B1C"/>
    <w:rsid w:val="00A56451"/>
    <w:rsid w:val="00A56660"/>
    <w:rsid w:val="00A56F85"/>
    <w:rsid w:val="00A57211"/>
    <w:rsid w:val="00A60756"/>
    <w:rsid w:val="00A60C5D"/>
    <w:rsid w:val="00A61496"/>
    <w:rsid w:val="00A614D3"/>
    <w:rsid w:val="00A61573"/>
    <w:rsid w:val="00A6172B"/>
    <w:rsid w:val="00A62EEB"/>
    <w:rsid w:val="00A63846"/>
    <w:rsid w:val="00A63884"/>
    <w:rsid w:val="00A65796"/>
    <w:rsid w:val="00A666AA"/>
    <w:rsid w:val="00A66E3C"/>
    <w:rsid w:val="00A672FA"/>
    <w:rsid w:val="00A67FFC"/>
    <w:rsid w:val="00A72016"/>
    <w:rsid w:val="00A73EF8"/>
    <w:rsid w:val="00A741DF"/>
    <w:rsid w:val="00A75362"/>
    <w:rsid w:val="00A754F9"/>
    <w:rsid w:val="00A758AD"/>
    <w:rsid w:val="00A76165"/>
    <w:rsid w:val="00A77112"/>
    <w:rsid w:val="00A773DD"/>
    <w:rsid w:val="00A77E68"/>
    <w:rsid w:val="00A77F42"/>
    <w:rsid w:val="00A8003C"/>
    <w:rsid w:val="00A80792"/>
    <w:rsid w:val="00A8079D"/>
    <w:rsid w:val="00A80CDE"/>
    <w:rsid w:val="00A80E6E"/>
    <w:rsid w:val="00A818DC"/>
    <w:rsid w:val="00A821E6"/>
    <w:rsid w:val="00A82C83"/>
    <w:rsid w:val="00A82CF0"/>
    <w:rsid w:val="00A833FC"/>
    <w:rsid w:val="00A84C32"/>
    <w:rsid w:val="00A86002"/>
    <w:rsid w:val="00A86603"/>
    <w:rsid w:val="00A90C33"/>
    <w:rsid w:val="00A92645"/>
    <w:rsid w:val="00A9280C"/>
    <w:rsid w:val="00A93587"/>
    <w:rsid w:val="00A9358B"/>
    <w:rsid w:val="00A94BF0"/>
    <w:rsid w:val="00A95562"/>
    <w:rsid w:val="00A957C5"/>
    <w:rsid w:val="00A96994"/>
    <w:rsid w:val="00A97959"/>
    <w:rsid w:val="00A97CE4"/>
    <w:rsid w:val="00AA0A50"/>
    <w:rsid w:val="00AA0B2D"/>
    <w:rsid w:val="00AA1120"/>
    <w:rsid w:val="00AA1B03"/>
    <w:rsid w:val="00AA2FE5"/>
    <w:rsid w:val="00AA3880"/>
    <w:rsid w:val="00AA419A"/>
    <w:rsid w:val="00AA4678"/>
    <w:rsid w:val="00AA49B2"/>
    <w:rsid w:val="00AA4BB9"/>
    <w:rsid w:val="00AA4C2E"/>
    <w:rsid w:val="00AA5981"/>
    <w:rsid w:val="00AA6A34"/>
    <w:rsid w:val="00AA6C59"/>
    <w:rsid w:val="00AB0B4C"/>
    <w:rsid w:val="00AB1595"/>
    <w:rsid w:val="00AB2D6D"/>
    <w:rsid w:val="00AB3191"/>
    <w:rsid w:val="00AB388F"/>
    <w:rsid w:val="00AB3B7D"/>
    <w:rsid w:val="00AB48F1"/>
    <w:rsid w:val="00AB4C10"/>
    <w:rsid w:val="00AB4CCF"/>
    <w:rsid w:val="00AB5699"/>
    <w:rsid w:val="00AB6FD1"/>
    <w:rsid w:val="00AB78F1"/>
    <w:rsid w:val="00AB7D5B"/>
    <w:rsid w:val="00AB7E19"/>
    <w:rsid w:val="00AC169A"/>
    <w:rsid w:val="00AC1F3D"/>
    <w:rsid w:val="00AC2579"/>
    <w:rsid w:val="00AC39EB"/>
    <w:rsid w:val="00AC3A35"/>
    <w:rsid w:val="00AC3CBD"/>
    <w:rsid w:val="00AC451A"/>
    <w:rsid w:val="00AC48F9"/>
    <w:rsid w:val="00AC4D3F"/>
    <w:rsid w:val="00AC4F05"/>
    <w:rsid w:val="00AC53B9"/>
    <w:rsid w:val="00AC5F9C"/>
    <w:rsid w:val="00AC77FE"/>
    <w:rsid w:val="00AC7A27"/>
    <w:rsid w:val="00AC7AE1"/>
    <w:rsid w:val="00AC7E2C"/>
    <w:rsid w:val="00AC7E66"/>
    <w:rsid w:val="00AD0979"/>
    <w:rsid w:val="00AD15AD"/>
    <w:rsid w:val="00AD2914"/>
    <w:rsid w:val="00AD2C22"/>
    <w:rsid w:val="00AD3F8E"/>
    <w:rsid w:val="00AD539E"/>
    <w:rsid w:val="00AD5B02"/>
    <w:rsid w:val="00AD6F2B"/>
    <w:rsid w:val="00AD7663"/>
    <w:rsid w:val="00AE0151"/>
    <w:rsid w:val="00AE2B81"/>
    <w:rsid w:val="00AE3D60"/>
    <w:rsid w:val="00AE59B2"/>
    <w:rsid w:val="00AE5DB7"/>
    <w:rsid w:val="00AE63DC"/>
    <w:rsid w:val="00AE68AC"/>
    <w:rsid w:val="00AE6A8E"/>
    <w:rsid w:val="00AF032B"/>
    <w:rsid w:val="00AF0FDF"/>
    <w:rsid w:val="00AF1D9C"/>
    <w:rsid w:val="00AF3707"/>
    <w:rsid w:val="00AF483F"/>
    <w:rsid w:val="00AF4B4A"/>
    <w:rsid w:val="00AF55CC"/>
    <w:rsid w:val="00AF6796"/>
    <w:rsid w:val="00AF6D29"/>
    <w:rsid w:val="00AF7050"/>
    <w:rsid w:val="00AF74B8"/>
    <w:rsid w:val="00AF7F60"/>
    <w:rsid w:val="00B00A19"/>
    <w:rsid w:val="00B02266"/>
    <w:rsid w:val="00B0283C"/>
    <w:rsid w:val="00B02B74"/>
    <w:rsid w:val="00B03209"/>
    <w:rsid w:val="00B035C0"/>
    <w:rsid w:val="00B04648"/>
    <w:rsid w:val="00B04709"/>
    <w:rsid w:val="00B05B6D"/>
    <w:rsid w:val="00B05C09"/>
    <w:rsid w:val="00B06BC5"/>
    <w:rsid w:val="00B06D28"/>
    <w:rsid w:val="00B06F01"/>
    <w:rsid w:val="00B07009"/>
    <w:rsid w:val="00B07F51"/>
    <w:rsid w:val="00B10489"/>
    <w:rsid w:val="00B108DC"/>
    <w:rsid w:val="00B11658"/>
    <w:rsid w:val="00B1222E"/>
    <w:rsid w:val="00B12CC3"/>
    <w:rsid w:val="00B12F1C"/>
    <w:rsid w:val="00B1431F"/>
    <w:rsid w:val="00B15097"/>
    <w:rsid w:val="00B163C7"/>
    <w:rsid w:val="00B1696B"/>
    <w:rsid w:val="00B174EE"/>
    <w:rsid w:val="00B17A0C"/>
    <w:rsid w:val="00B17C01"/>
    <w:rsid w:val="00B20955"/>
    <w:rsid w:val="00B227FF"/>
    <w:rsid w:val="00B22966"/>
    <w:rsid w:val="00B22C3D"/>
    <w:rsid w:val="00B22D42"/>
    <w:rsid w:val="00B23058"/>
    <w:rsid w:val="00B24D6C"/>
    <w:rsid w:val="00B25C47"/>
    <w:rsid w:val="00B3057D"/>
    <w:rsid w:val="00B31243"/>
    <w:rsid w:val="00B34538"/>
    <w:rsid w:val="00B34550"/>
    <w:rsid w:val="00B34F2C"/>
    <w:rsid w:val="00B366C0"/>
    <w:rsid w:val="00B3679E"/>
    <w:rsid w:val="00B36955"/>
    <w:rsid w:val="00B36C95"/>
    <w:rsid w:val="00B36FF4"/>
    <w:rsid w:val="00B37942"/>
    <w:rsid w:val="00B4040F"/>
    <w:rsid w:val="00B4063C"/>
    <w:rsid w:val="00B406C0"/>
    <w:rsid w:val="00B407A4"/>
    <w:rsid w:val="00B40ACD"/>
    <w:rsid w:val="00B4264A"/>
    <w:rsid w:val="00B42655"/>
    <w:rsid w:val="00B429DC"/>
    <w:rsid w:val="00B431A7"/>
    <w:rsid w:val="00B43CC4"/>
    <w:rsid w:val="00B4497D"/>
    <w:rsid w:val="00B44C67"/>
    <w:rsid w:val="00B45D4D"/>
    <w:rsid w:val="00B45D63"/>
    <w:rsid w:val="00B464FD"/>
    <w:rsid w:val="00B46A73"/>
    <w:rsid w:val="00B46EE6"/>
    <w:rsid w:val="00B503BD"/>
    <w:rsid w:val="00B511EB"/>
    <w:rsid w:val="00B518C0"/>
    <w:rsid w:val="00B51D2C"/>
    <w:rsid w:val="00B52426"/>
    <w:rsid w:val="00B536D8"/>
    <w:rsid w:val="00B5394C"/>
    <w:rsid w:val="00B548D8"/>
    <w:rsid w:val="00B56D6D"/>
    <w:rsid w:val="00B5729A"/>
    <w:rsid w:val="00B57A58"/>
    <w:rsid w:val="00B57A59"/>
    <w:rsid w:val="00B605BB"/>
    <w:rsid w:val="00B60AB9"/>
    <w:rsid w:val="00B61DDC"/>
    <w:rsid w:val="00B62B27"/>
    <w:rsid w:val="00B630BB"/>
    <w:rsid w:val="00B64455"/>
    <w:rsid w:val="00B645DA"/>
    <w:rsid w:val="00B65C47"/>
    <w:rsid w:val="00B663BA"/>
    <w:rsid w:val="00B66ADF"/>
    <w:rsid w:val="00B67603"/>
    <w:rsid w:val="00B6768D"/>
    <w:rsid w:val="00B67BE6"/>
    <w:rsid w:val="00B67D24"/>
    <w:rsid w:val="00B67E4A"/>
    <w:rsid w:val="00B708DA"/>
    <w:rsid w:val="00B70D43"/>
    <w:rsid w:val="00B71289"/>
    <w:rsid w:val="00B7183A"/>
    <w:rsid w:val="00B7341D"/>
    <w:rsid w:val="00B74194"/>
    <w:rsid w:val="00B74B6B"/>
    <w:rsid w:val="00B75217"/>
    <w:rsid w:val="00B75B6F"/>
    <w:rsid w:val="00B80ACF"/>
    <w:rsid w:val="00B8110E"/>
    <w:rsid w:val="00B8218F"/>
    <w:rsid w:val="00B82A05"/>
    <w:rsid w:val="00B84C00"/>
    <w:rsid w:val="00B878D2"/>
    <w:rsid w:val="00B90826"/>
    <w:rsid w:val="00B9091E"/>
    <w:rsid w:val="00B924BD"/>
    <w:rsid w:val="00B926C9"/>
    <w:rsid w:val="00B930B4"/>
    <w:rsid w:val="00B94119"/>
    <w:rsid w:val="00B94241"/>
    <w:rsid w:val="00B94F54"/>
    <w:rsid w:val="00B95C19"/>
    <w:rsid w:val="00B969C0"/>
    <w:rsid w:val="00B96AE6"/>
    <w:rsid w:val="00B9756C"/>
    <w:rsid w:val="00B975AF"/>
    <w:rsid w:val="00B97647"/>
    <w:rsid w:val="00BA07EC"/>
    <w:rsid w:val="00BA12A3"/>
    <w:rsid w:val="00BA1756"/>
    <w:rsid w:val="00BA277C"/>
    <w:rsid w:val="00BA2FED"/>
    <w:rsid w:val="00BA38D4"/>
    <w:rsid w:val="00BA3D28"/>
    <w:rsid w:val="00BA412F"/>
    <w:rsid w:val="00BA4A3F"/>
    <w:rsid w:val="00BA4C96"/>
    <w:rsid w:val="00BA6027"/>
    <w:rsid w:val="00BA6C86"/>
    <w:rsid w:val="00BA714D"/>
    <w:rsid w:val="00BA7A79"/>
    <w:rsid w:val="00BA7E0B"/>
    <w:rsid w:val="00BB10E8"/>
    <w:rsid w:val="00BB2256"/>
    <w:rsid w:val="00BB264C"/>
    <w:rsid w:val="00BB2FB9"/>
    <w:rsid w:val="00BB3F5B"/>
    <w:rsid w:val="00BB411C"/>
    <w:rsid w:val="00BB45B4"/>
    <w:rsid w:val="00BB5CC5"/>
    <w:rsid w:val="00BB5D0D"/>
    <w:rsid w:val="00BB642C"/>
    <w:rsid w:val="00BB65F3"/>
    <w:rsid w:val="00BC1222"/>
    <w:rsid w:val="00BC398A"/>
    <w:rsid w:val="00BC3BDC"/>
    <w:rsid w:val="00BC3C62"/>
    <w:rsid w:val="00BC3E58"/>
    <w:rsid w:val="00BC6346"/>
    <w:rsid w:val="00BC7072"/>
    <w:rsid w:val="00BC7929"/>
    <w:rsid w:val="00BC7E5E"/>
    <w:rsid w:val="00BC7EBD"/>
    <w:rsid w:val="00BD00E2"/>
    <w:rsid w:val="00BD0DD6"/>
    <w:rsid w:val="00BD10BD"/>
    <w:rsid w:val="00BD1544"/>
    <w:rsid w:val="00BD233F"/>
    <w:rsid w:val="00BD3228"/>
    <w:rsid w:val="00BD4F53"/>
    <w:rsid w:val="00BD56B6"/>
    <w:rsid w:val="00BD5891"/>
    <w:rsid w:val="00BD60AE"/>
    <w:rsid w:val="00BD60B8"/>
    <w:rsid w:val="00BD6411"/>
    <w:rsid w:val="00BD7300"/>
    <w:rsid w:val="00BE05A7"/>
    <w:rsid w:val="00BE0626"/>
    <w:rsid w:val="00BE091B"/>
    <w:rsid w:val="00BE13DD"/>
    <w:rsid w:val="00BE1E4D"/>
    <w:rsid w:val="00BE3E80"/>
    <w:rsid w:val="00BE424B"/>
    <w:rsid w:val="00BE4E23"/>
    <w:rsid w:val="00BE5720"/>
    <w:rsid w:val="00BE61E1"/>
    <w:rsid w:val="00BE6351"/>
    <w:rsid w:val="00BF05E5"/>
    <w:rsid w:val="00BF0FDB"/>
    <w:rsid w:val="00BF1BD4"/>
    <w:rsid w:val="00BF2854"/>
    <w:rsid w:val="00BF2BDB"/>
    <w:rsid w:val="00BF3671"/>
    <w:rsid w:val="00BF381F"/>
    <w:rsid w:val="00BF3A64"/>
    <w:rsid w:val="00BF40D1"/>
    <w:rsid w:val="00BF4C79"/>
    <w:rsid w:val="00BF4F0B"/>
    <w:rsid w:val="00BF53C0"/>
    <w:rsid w:val="00BF6730"/>
    <w:rsid w:val="00BF7643"/>
    <w:rsid w:val="00BF7955"/>
    <w:rsid w:val="00BF7E4F"/>
    <w:rsid w:val="00C01070"/>
    <w:rsid w:val="00C028C2"/>
    <w:rsid w:val="00C02FB2"/>
    <w:rsid w:val="00C03B9A"/>
    <w:rsid w:val="00C03CF9"/>
    <w:rsid w:val="00C0412F"/>
    <w:rsid w:val="00C04655"/>
    <w:rsid w:val="00C047F7"/>
    <w:rsid w:val="00C04DF4"/>
    <w:rsid w:val="00C050CD"/>
    <w:rsid w:val="00C06510"/>
    <w:rsid w:val="00C07526"/>
    <w:rsid w:val="00C07C57"/>
    <w:rsid w:val="00C07C82"/>
    <w:rsid w:val="00C1051B"/>
    <w:rsid w:val="00C106FA"/>
    <w:rsid w:val="00C110AC"/>
    <w:rsid w:val="00C1152D"/>
    <w:rsid w:val="00C1183F"/>
    <w:rsid w:val="00C127F4"/>
    <w:rsid w:val="00C12D75"/>
    <w:rsid w:val="00C15D03"/>
    <w:rsid w:val="00C16AE6"/>
    <w:rsid w:val="00C17045"/>
    <w:rsid w:val="00C170F1"/>
    <w:rsid w:val="00C174DF"/>
    <w:rsid w:val="00C2097F"/>
    <w:rsid w:val="00C21378"/>
    <w:rsid w:val="00C2140C"/>
    <w:rsid w:val="00C214B7"/>
    <w:rsid w:val="00C219EE"/>
    <w:rsid w:val="00C21A28"/>
    <w:rsid w:val="00C247C0"/>
    <w:rsid w:val="00C25700"/>
    <w:rsid w:val="00C2576B"/>
    <w:rsid w:val="00C25E3D"/>
    <w:rsid w:val="00C26251"/>
    <w:rsid w:val="00C263E8"/>
    <w:rsid w:val="00C30309"/>
    <w:rsid w:val="00C307DD"/>
    <w:rsid w:val="00C3199D"/>
    <w:rsid w:val="00C322BF"/>
    <w:rsid w:val="00C322F2"/>
    <w:rsid w:val="00C32A56"/>
    <w:rsid w:val="00C32B46"/>
    <w:rsid w:val="00C32D17"/>
    <w:rsid w:val="00C3368F"/>
    <w:rsid w:val="00C3412B"/>
    <w:rsid w:val="00C35E5B"/>
    <w:rsid w:val="00C36C23"/>
    <w:rsid w:val="00C404EF"/>
    <w:rsid w:val="00C40983"/>
    <w:rsid w:val="00C40B8B"/>
    <w:rsid w:val="00C411C2"/>
    <w:rsid w:val="00C45B6D"/>
    <w:rsid w:val="00C4644F"/>
    <w:rsid w:val="00C466BE"/>
    <w:rsid w:val="00C4761F"/>
    <w:rsid w:val="00C5016A"/>
    <w:rsid w:val="00C51DDA"/>
    <w:rsid w:val="00C523B1"/>
    <w:rsid w:val="00C52442"/>
    <w:rsid w:val="00C5254A"/>
    <w:rsid w:val="00C52886"/>
    <w:rsid w:val="00C53B1E"/>
    <w:rsid w:val="00C5405B"/>
    <w:rsid w:val="00C54060"/>
    <w:rsid w:val="00C540FC"/>
    <w:rsid w:val="00C54730"/>
    <w:rsid w:val="00C54DD9"/>
    <w:rsid w:val="00C55D9F"/>
    <w:rsid w:val="00C563A6"/>
    <w:rsid w:val="00C56BF5"/>
    <w:rsid w:val="00C57026"/>
    <w:rsid w:val="00C57715"/>
    <w:rsid w:val="00C57F2D"/>
    <w:rsid w:val="00C6021B"/>
    <w:rsid w:val="00C6065C"/>
    <w:rsid w:val="00C612EB"/>
    <w:rsid w:val="00C63233"/>
    <w:rsid w:val="00C6328B"/>
    <w:rsid w:val="00C65299"/>
    <w:rsid w:val="00C6577E"/>
    <w:rsid w:val="00C65DE7"/>
    <w:rsid w:val="00C66570"/>
    <w:rsid w:val="00C667AA"/>
    <w:rsid w:val="00C678F3"/>
    <w:rsid w:val="00C67A2E"/>
    <w:rsid w:val="00C67BCE"/>
    <w:rsid w:val="00C700EB"/>
    <w:rsid w:val="00C70547"/>
    <w:rsid w:val="00C70708"/>
    <w:rsid w:val="00C709BF"/>
    <w:rsid w:val="00C70A93"/>
    <w:rsid w:val="00C70ABB"/>
    <w:rsid w:val="00C7103D"/>
    <w:rsid w:val="00C71FBA"/>
    <w:rsid w:val="00C73585"/>
    <w:rsid w:val="00C749AF"/>
    <w:rsid w:val="00C754F5"/>
    <w:rsid w:val="00C76077"/>
    <w:rsid w:val="00C777AE"/>
    <w:rsid w:val="00C77FDB"/>
    <w:rsid w:val="00C80ADD"/>
    <w:rsid w:val="00C80E37"/>
    <w:rsid w:val="00C81CF4"/>
    <w:rsid w:val="00C820F4"/>
    <w:rsid w:val="00C82CDD"/>
    <w:rsid w:val="00C838DE"/>
    <w:rsid w:val="00C839FB"/>
    <w:rsid w:val="00C84075"/>
    <w:rsid w:val="00C84193"/>
    <w:rsid w:val="00C846DE"/>
    <w:rsid w:val="00C85209"/>
    <w:rsid w:val="00C86CF6"/>
    <w:rsid w:val="00C872D8"/>
    <w:rsid w:val="00C87F73"/>
    <w:rsid w:val="00C90A66"/>
    <w:rsid w:val="00C90D3F"/>
    <w:rsid w:val="00C91483"/>
    <w:rsid w:val="00C934F0"/>
    <w:rsid w:val="00C93C50"/>
    <w:rsid w:val="00C94CA9"/>
    <w:rsid w:val="00C94DEC"/>
    <w:rsid w:val="00C9543B"/>
    <w:rsid w:val="00C965AA"/>
    <w:rsid w:val="00C969D7"/>
    <w:rsid w:val="00C97B3E"/>
    <w:rsid w:val="00CA0BE1"/>
    <w:rsid w:val="00CA225E"/>
    <w:rsid w:val="00CA269C"/>
    <w:rsid w:val="00CA5B18"/>
    <w:rsid w:val="00CA65CB"/>
    <w:rsid w:val="00CA6E7A"/>
    <w:rsid w:val="00CB00CD"/>
    <w:rsid w:val="00CB1A96"/>
    <w:rsid w:val="00CB1C40"/>
    <w:rsid w:val="00CB2D20"/>
    <w:rsid w:val="00CB3DFD"/>
    <w:rsid w:val="00CB5126"/>
    <w:rsid w:val="00CB61E8"/>
    <w:rsid w:val="00CB6240"/>
    <w:rsid w:val="00CC02A1"/>
    <w:rsid w:val="00CC0FB9"/>
    <w:rsid w:val="00CC21F0"/>
    <w:rsid w:val="00CC297E"/>
    <w:rsid w:val="00CC2E75"/>
    <w:rsid w:val="00CC3127"/>
    <w:rsid w:val="00CC3843"/>
    <w:rsid w:val="00CC3AC6"/>
    <w:rsid w:val="00CC45F1"/>
    <w:rsid w:val="00CC4A9B"/>
    <w:rsid w:val="00CC51EA"/>
    <w:rsid w:val="00CC540C"/>
    <w:rsid w:val="00CC6205"/>
    <w:rsid w:val="00CC677E"/>
    <w:rsid w:val="00CC7851"/>
    <w:rsid w:val="00CC78E2"/>
    <w:rsid w:val="00CC7BC6"/>
    <w:rsid w:val="00CC7C17"/>
    <w:rsid w:val="00CD0E7B"/>
    <w:rsid w:val="00CD25FA"/>
    <w:rsid w:val="00CD30D4"/>
    <w:rsid w:val="00CD332D"/>
    <w:rsid w:val="00CD489E"/>
    <w:rsid w:val="00CD4970"/>
    <w:rsid w:val="00CD5D06"/>
    <w:rsid w:val="00CD5F08"/>
    <w:rsid w:val="00CD72B1"/>
    <w:rsid w:val="00CD79D0"/>
    <w:rsid w:val="00CE09C7"/>
    <w:rsid w:val="00CE198D"/>
    <w:rsid w:val="00CE3566"/>
    <w:rsid w:val="00CE3F0D"/>
    <w:rsid w:val="00CE477D"/>
    <w:rsid w:val="00CE4CD1"/>
    <w:rsid w:val="00CE5192"/>
    <w:rsid w:val="00CE716B"/>
    <w:rsid w:val="00CE7823"/>
    <w:rsid w:val="00CF0158"/>
    <w:rsid w:val="00CF1AEB"/>
    <w:rsid w:val="00CF2552"/>
    <w:rsid w:val="00CF26F2"/>
    <w:rsid w:val="00CF2D40"/>
    <w:rsid w:val="00CF3205"/>
    <w:rsid w:val="00CF373C"/>
    <w:rsid w:val="00CF3F70"/>
    <w:rsid w:val="00CF48AE"/>
    <w:rsid w:val="00CF4AAD"/>
    <w:rsid w:val="00CF52D3"/>
    <w:rsid w:val="00CF5AFA"/>
    <w:rsid w:val="00CF5D25"/>
    <w:rsid w:val="00CF61D6"/>
    <w:rsid w:val="00CF7200"/>
    <w:rsid w:val="00D0071A"/>
    <w:rsid w:val="00D00A98"/>
    <w:rsid w:val="00D03856"/>
    <w:rsid w:val="00D04040"/>
    <w:rsid w:val="00D04410"/>
    <w:rsid w:val="00D04A75"/>
    <w:rsid w:val="00D04B22"/>
    <w:rsid w:val="00D06A5D"/>
    <w:rsid w:val="00D06BAD"/>
    <w:rsid w:val="00D0718E"/>
    <w:rsid w:val="00D074A1"/>
    <w:rsid w:val="00D1040C"/>
    <w:rsid w:val="00D10503"/>
    <w:rsid w:val="00D10D5E"/>
    <w:rsid w:val="00D10E25"/>
    <w:rsid w:val="00D1160E"/>
    <w:rsid w:val="00D13D5D"/>
    <w:rsid w:val="00D155F6"/>
    <w:rsid w:val="00D15B72"/>
    <w:rsid w:val="00D16444"/>
    <w:rsid w:val="00D165D6"/>
    <w:rsid w:val="00D16F2B"/>
    <w:rsid w:val="00D207B7"/>
    <w:rsid w:val="00D21002"/>
    <w:rsid w:val="00D21C28"/>
    <w:rsid w:val="00D22C6D"/>
    <w:rsid w:val="00D24150"/>
    <w:rsid w:val="00D24326"/>
    <w:rsid w:val="00D243AC"/>
    <w:rsid w:val="00D260AF"/>
    <w:rsid w:val="00D26944"/>
    <w:rsid w:val="00D27079"/>
    <w:rsid w:val="00D33461"/>
    <w:rsid w:val="00D3530A"/>
    <w:rsid w:val="00D3551A"/>
    <w:rsid w:val="00D35DAE"/>
    <w:rsid w:val="00D366AC"/>
    <w:rsid w:val="00D36F05"/>
    <w:rsid w:val="00D36F69"/>
    <w:rsid w:val="00D37F2D"/>
    <w:rsid w:val="00D408FF"/>
    <w:rsid w:val="00D41185"/>
    <w:rsid w:val="00D41899"/>
    <w:rsid w:val="00D41C86"/>
    <w:rsid w:val="00D42B71"/>
    <w:rsid w:val="00D42D17"/>
    <w:rsid w:val="00D42DAE"/>
    <w:rsid w:val="00D439E1"/>
    <w:rsid w:val="00D43EC6"/>
    <w:rsid w:val="00D457DA"/>
    <w:rsid w:val="00D46A39"/>
    <w:rsid w:val="00D47B24"/>
    <w:rsid w:val="00D50634"/>
    <w:rsid w:val="00D51005"/>
    <w:rsid w:val="00D5228A"/>
    <w:rsid w:val="00D52798"/>
    <w:rsid w:val="00D529DE"/>
    <w:rsid w:val="00D53AF3"/>
    <w:rsid w:val="00D54453"/>
    <w:rsid w:val="00D544A6"/>
    <w:rsid w:val="00D54F3D"/>
    <w:rsid w:val="00D550FA"/>
    <w:rsid w:val="00D554E5"/>
    <w:rsid w:val="00D5564E"/>
    <w:rsid w:val="00D5596D"/>
    <w:rsid w:val="00D55CB9"/>
    <w:rsid w:val="00D56435"/>
    <w:rsid w:val="00D5794C"/>
    <w:rsid w:val="00D57B1C"/>
    <w:rsid w:val="00D62FC9"/>
    <w:rsid w:val="00D6403A"/>
    <w:rsid w:val="00D64C21"/>
    <w:rsid w:val="00D663D3"/>
    <w:rsid w:val="00D67937"/>
    <w:rsid w:val="00D70052"/>
    <w:rsid w:val="00D70E7C"/>
    <w:rsid w:val="00D71076"/>
    <w:rsid w:val="00D718B8"/>
    <w:rsid w:val="00D71E77"/>
    <w:rsid w:val="00D7268E"/>
    <w:rsid w:val="00D72DA0"/>
    <w:rsid w:val="00D72E71"/>
    <w:rsid w:val="00D738E7"/>
    <w:rsid w:val="00D739AC"/>
    <w:rsid w:val="00D74C78"/>
    <w:rsid w:val="00D75454"/>
    <w:rsid w:val="00D75D6D"/>
    <w:rsid w:val="00D77625"/>
    <w:rsid w:val="00D7770E"/>
    <w:rsid w:val="00D8057E"/>
    <w:rsid w:val="00D814B0"/>
    <w:rsid w:val="00D83C9F"/>
    <w:rsid w:val="00D854AC"/>
    <w:rsid w:val="00D85EBE"/>
    <w:rsid w:val="00D865AB"/>
    <w:rsid w:val="00D86BCC"/>
    <w:rsid w:val="00D86CEE"/>
    <w:rsid w:val="00D8761F"/>
    <w:rsid w:val="00D877C3"/>
    <w:rsid w:val="00D9080D"/>
    <w:rsid w:val="00D90A87"/>
    <w:rsid w:val="00D90A8A"/>
    <w:rsid w:val="00D91C76"/>
    <w:rsid w:val="00D933E1"/>
    <w:rsid w:val="00D93F93"/>
    <w:rsid w:val="00D9470E"/>
    <w:rsid w:val="00D95201"/>
    <w:rsid w:val="00D957AE"/>
    <w:rsid w:val="00D95C3F"/>
    <w:rsid w:val="00D96E98"/>
    <w:rsid w:val="00DA0DAC"/>
    <w:rsid w:val="00DA1A16"/>
    <w:rsid w:val="00DA201B"/>
    <w:rsid w:val="00DA2559"/>
    <w:rsid w:val="00DA3001"/>
    <w:rsid w:val="00DA3C5B"/>
    <w:rsid w:val="00DA3F54"/>
    <w:rsid w:val="00DA459A"/>
    <w:rsid w:val="00DA6994"/>
    <w:rsid w:val="00DA7DA3"/>
    <w:rsid w:val="00DA7F62"/>
    <w:rsid w:val="00DB0041"/>
    <w:rsid w:val="00DB08B5"/>
    <w:rsid w:val="00DB16C3"/>
    <w:rsid w:val="00DB1FAA"/>
    <w:rsid w:val="00DB49F8"/>
    <w:rsid w:val="00DB54EC"/>
    <w:rsid w:val="00DB557B"/>
    <w:rsid w:val="00DB59D2"/>
    <w:rsid w:val="00DB60D7"/>
    <w:rsid w:val="00DB6BB1"/>
    <w:rsid w:val="00DB78EE"/>
    <w:rsid w:val="00DB7A17"/>
    <w:rsid w:val="00DC1AFB"/>
    <w:rsid w:val="00DC1C76"/>
    <w:rsid w:val="00DC209A"/>
    <w:rsid w:val="00DC278F"/>
    <w:rsid w:val="00DC30D3"/>
    <w:rsid w:val="00DC4BB2"/>
    <w:rsid w:val="00DC5074"/>
    <w:rsid w:val="00DC53DD"/>
    <w:rsid w:val="00DC5E5C"/>
    <w:rsid w:val="00DC6A45"/>
    <w:rsid w:val="00DD0105"/>
    <w:rsid w:val="00DD0AA3"/>
    <w:rsid w:val="00DD1778"/>
    <w:rsid w:val="00DD1A24"/>
    <w:rsid w:val="00DD2D13"/>
    <w:rsid w:val="00DD2DC8"/>
    <w:rsid w:val="00DD36A2"/>
    <w:rsid w:val="00DD3CCC"/>
    <w:rsid w:val="00DD45C3"/>
    <w:rsid w:val="00DD55ED"/>
    <w:rsid w:val="00DD5769"/>
    <w:rsid w:val="00DD663A"/>
    <w:rsid w:val="00DD684C"/>
    <w:rsid w:val="00DD6B8A"/>
    <w:rsid w:val="00DD708C"/>
    <w:rsid w:val="00DE09B4"/>
    <w:rsid w:val="00DE2E10"/>
    <w:rsid w:val="00DE2F9C"/>
    <w:rsid w:val="00DE38BF"/>
    <w:rsid w:val="00DE4711"/>
    <w:rsid w:val="00DE4A88"/>
    <w:rsid w:val="00DE517A"/>
    <w:rsid w:val="00DE713E"/>
    <w:rsid w:val="00DE7531"/>
    <w:rsid w:val="00DF026C"/>
    <w:rsid w:val="00DF0352"/>
    <w:rsid w:val="00DF053A"/>
    <w:rsid w:val="00DF2212"/>
    <w:rsid w:val="00DF3C19"/>
    <w:rsid w:val="00DF4260"/>
    <w:rsid w:val="00DF4512"/>
    <w:rsid w:val="00DF5374"/>
    <w:rsid w:val="00DF5FA7"/>
    <w:rsid w:val="00DF7395"/>
    <w:rsid w:val="00DF7B35"/>
    <w:rsid w:val="00E00D90"/>
    <w:rsid w:val="00E0183D"/>
    <w:rsid w:val="00E01C63"/>
    <w:rsid w:val="00E0389B"/>
    <w:rsid w:val="00E03CED"/>
    <w:rsid w:val="00E0595B"/>
    <w:rsid w:val="00E05D20"/>
    <w:rsid w:val="00E05F1B"/>
    <w:rsid w:val="00E11057"/>
    <w:rsid w:val="00E113CA"/>
    <w:rsid w:val="00E122C4"/>
    <w:rsid w:val="00E13931"/>
    <w:rsid w:val="00E15C4E"/>
    <w:rsid w:val="00E15C5F"/>
    <w:rsid w:val="00E16062"/>
    <w:rsid w:val="00E170C9"/>
    <w:rsid w:val="00E17D06"/>
    <w:rsid w:val="00E20618"/>
    <w:rsid w:val="00E20F98"/>
    <w:rsid w:val="00E21A5B"/>
    <w:rsid w:val="00E229BC"/>
    <w:rsid w:val="00E22D20"/>
    <w:rsid w:val="00E23358"/>
    <w:rsid w:val="00E23685"/>
    <w:rsid w:val="00E24B88"/>
    <w:rsid w:val="00E24E88"/>
    <w:rsid w:val="00E2575C"/>
    <w:rsid w:val="00E2599F"/>
    <w:rsid w:val="00E267DE"/>
    <w:rsid w:val="00E26882"/>
    <w:rsid w:val="00E2738D"/>
    <w:rsid w:val="00E27701"/>
    <w:rsid w:val="00E27A0F"/>
    <w:rsid w:val="00E303B9"/>
    <w:rsid w:val="00E30426"/>
    <w:rsid w:val="00E316F3"/>
    <w:rsid w:val="00E31709"/>
    <w:rsid w:val="00E31711"/>
    <w:rsid w:val="00E31D85"/>
    <w:rsid w:val="00E32DA8"/>
    <w:rsid w:val="00E337A8"/>
    <w:rsid w:val="00E3403A"/>
    <w:rsid w:val="00E34978"/>
    <w:rsid w:val="00E34A04"/>
    <w:rsid w:val="00E3510C"/>
    <w:rsid w:val="00E3524B"/>
    <w:rsid w:val="00E37847"/>
    <w:rsid w:val="00E40321"/>
    <w:rsid w:val="00E41E00"/>
    <w:rsid w:val="00E422A9"/>
    <w:rsid w:val="00E42DE3"/>
    <w:rsid w:val="00E432C4"/>
    <w:rsid w:val="00E454A2"/>
    <w:rsid w:val="00E4555D"/>
    <w:rsid w:val="00E458D1"/>
    <w:rsid w:val="00E459FF"/>
    <w:rsid w:val="00E45B81"/>
    <w:rsid w:val="00E46FD1"/>
    <w:rsid w:val="00E501D9"/>
    <w:rsid w:val="00E50600"/>
    <w:rsid w:val="00E50850"/>
    <w:rsid w:val="00E51BBF"/>
    <w:rsid w:val="00E52C06"/>
    <w:rsid w:val="00E5316E"/>
    <w:rsid w:val="00E537DB"/>
    <w:rsid w:val="00E53AC8"/>
    <w:rsid w:val="00E5441F"/>
    <w:rsid w:val="00E56DE1"/>
    <w:rsid w:val="00E57807"/>
    <w:rsid w:val="00E57E3F"/>
    <w:rsid w:val="00E60FA4"/>
    <w:rsid w:val="00E61461"/>
    <w:rsid w:val="00E614A0"/>
    <w:rsid w:val="00E61CBE"/>
    <w:rsid w:val="00E6220B"/>
    <w:rsid w:val="00E629C9"/>
    <w:rsid w:val="00E6331D"/>
    <w:rsid w:val="00E63B84"/>
    <w:rsid w:val="00E64389"/>
    <w:rsid w:val="00E66CA5"/>
    <w:rsid w:val="00E70218"/>
    <w:rsid w:val="00E70840"/>
    <w:rsid w:val="00E70C4A"/>
    <w:rsid w:val="00E719CA"/>
    <w:rsid w:val="00E723F6"/>
    <w:rsid w:val="00E7504B"/>
    <w:rsid w:val="00E7513A"/>
    <w:rsid w:val="00E75CBA"/>
    <w:rsid w:val="00E75FEB"/>
    <w:rsid w:val="00E776DE"/>
    <w:rsid w:val="00E8093F"/>
    <w:rsid w:val="00E809C1"/>
    <w:rsid w:val="00E80C5C"/>
    <w:rsid w:val="00E821B8"/>
    <w:rsid w:val="00E84709"/>
    <w:rsid w:val="00E84F31"/>
    <w:rsid w:val="00E851F9"/>
    <w:rsid w:val="00E85F3C"/>
    <w:rsid w:val="00E861EC"/>
    <w:rsid w:val="00E863D4"/>
    <w:rsid w:val="00E86B55"/>
    <w:rsid w:val="00E86B96"/>
    <w:rsid w:val="00E874FC"/>
    <w:rsid w:val="00E87594"/>
    <w:rsid w:val="00E876B2"/>
    <w:rsid w:val="00E900A3"/>
    <w:rsid w:val="00E90CFF"/>
    <w:rsid w:val="00E90D0D"/>
    <w:rsid w:val="00E90D17"/>
    <w:rsid w:val="00E90FFB"/>
    <w:rsid w:val="00E9102C"/>
    <w:rsid w:val="00E91E02"/>
    <w:rsid w:val="00E92480"/>
    <w:rsid w:val="00E92663"/>
    <w:rsid w:val="00E92FD5"/>
    <w:rsid w:val="00E93266"/>
    <w:rsid w:val="00E93390"/>
    <w:rsid w:val="00E93E4C"/>
    <w:rsid w:val="00E93F62"/>
    <w:rsid w:val="00E94023"/>
    <w:rsid w:val="00E9798E"/>
    <w:rsid w:val="00EA0280"/>
    <w:rsid w:val="00EA1514"/>
    <w:rsid w:val="00EA2EF1"/>
    <w:rsid w:val="00EA3247"/>
    <w:rsid w:val="00EA354B"/>
    <w:rsid w:val="00EA377C"/>
    <w:rsid w:val="00EA3937"/>
    <w:rsid w:val="00EA3BC6"/>
    <w:rsid w:val="00EA5D5B"/>
    <w:rsid w:val="00EA60AF"/>
    <w:rsid w:val="00EA7154"/>
    <w:rsid w:val="00EA717B"/>
    <w:rsid w:val="00EA760A"/>
    <w:rsid w:val="00EA792F"/>
    <w:rsid w:val="00EA7E6E"/>
    <w:rsid w:val="00EB04F6"/>
    <w:rsid w:val="00EB0D20"/>
    <w:rsid w:val="00EB136D"/>
    <w:rsid w:val="00EB1511"/>
    <w:rsid w:val="00EB1F71"/>
    <w:rsid w:val="00EB4180"/>
    <w:rsid w:val="00EB531A"/>
    <w:rsid w:val="00EB72FF"/>
    <w:rsid w:val="00EC06D1"/>
    <w:rsid w:val="00EC0B15"/>
    <w:rsid w:val="00EC1B94"/>
    <w:rsid w:val="00EC2F39"/>
    <w:rsid w:val="00EC2FC1"/>
    <w:rsid w:val="00EC336E"/>
    <w:rsid w:val="00EC37FE"/>
    <w:rsid w:val="00EC41B8"/>
    <w:rsid w:val="00EC4598"/>
    <w:rsid w:val="00EC49C3"/>
    <w:rsid w:val="00EC5363"/>
    <w:rsid w:val="00EC5448"/>
    <w:rsid w:val="00EC544C"/>
    <w:rsid w:val="00EC5918"/>
    <w:rsid w:val="00EC5E0D"/>
    <w:rsid w:val="00EC626D"/>
    <w:rsid w:val="00EC6E30"/>
    <w:rsid w:val="00EC7051"/>
    <w:rsid w:val="00EC722C"/>
    <w:rsid w:val="00EC72E1"/>
    <w:rsid w:val="00EC77A6"/>
    <w:rsid w:val="00EC7A4A"/>
    <w:rsid w:val="00ED0B5A"/>
    <w:rsid w:val="00ED0EBA"/>
    <w:rsid w:val="00ED11AA"/>
    <w:rsid w:val="00ED169D"/>
    <w:rsid w:val="00ED20F1"/>
    <w:rsid w:val="00ED2199"/>
    <w:rsid w:val="00ED3107"/>
    <w:rsid w:val="00ED3D63"/>
    <w:rsid w:val="00ED4F6E"/>
    <w:rsid w:val="00ED6802"/>
    <w:rsid w:val="00ED7D4D"/>
    <w:rsid w:val="00EE0639"/>
    <w:rsid w:val="00EE0BC2"/>
    <w:rsid w:val="00EE13DD"/>
    <w:rsid w:val="00EE2BAF"/>
    <w:rsid w:val="00EE2F6D"/>
    <w:rsid w:val="00EE33A0"/>
    <w:rsid w:val="00EE5189"/>
    <w:rsid w:val="00EE5702"/>
    <w:rsid w:val="00EE5A39"/>
    <w:rsid w:val="00EE5FF4"/>
    <w:rsid w:val="00EE6625"/>
    <w:rsid w:val="00EF11E7"/>
    <w:rsid w:val="00EF1B5C"/>
    <w:rsid w:val="00EF20D8"/>
    <w:rsid w:val="00EF369B"/>
    <w:rsid w:val="00EF3720"/>
    <w:rsid w:val="00EF3FE2"/>
    <w:rsid w:val="00EF4525"/>
    <w:rsid w:val="00EF5016"/>
    <w:rsid w:val="00EF685F"/>
    <w:rsid w:val="00EF6A96"/>
    <w:rsid w:val="00EF7599"/>
    <w:rsid w:val="00EF78EE"/>
    <w:rsid w:val="00EF7B5E"/>
    <w:rsid w:val="00F01680"/>
    <w:rsid w:val="00F01C2F"/>
    <w:rsid w:val="00F0234D"/>
    <w:rsid w:val="00F0314A"/>
    <w:rsid w:val="00F03344"/>
    <w:rsid w:val="00F058B1"/>
    <w:rsid w:val="00F05E86"/>
    <w:rsid w:val="00F067D1"/>
    <w:rsid w:val="00F06D26"/>
    <w:rsid w:val="00F07294"/>
    <w:rsid w:val="00F07E4C"/>
    <w:rsid w:val="00F104E5"/>
    <w:rsid w:val="00F10B5F"/>
    <w:rsid w:val="00F124C0"/>
    <w:rsid w:val="00F12941"/>
    <w:rsid w:val="00F12B1B"/>
    <w:rsid w:val="00F14BD2"/>
    <w:rsid w:val="00F14D7E"/>
    <w:rsid w:val="00F14D8B"/>
    <w:rsid w:val="00F150C7"/>
    <w:rsid w:val="00F153D8"/>
    <w:rsid w:val="00F155E3"/>
    <w:rsid w:val="00F15F1C"/>
    <w:rsid w:val="00F162CE"/>
    <w:rsid w:val="00F17B76"/>
    <w:rsid w:val="00F20741"/>
    <w:rsid w:val="00F20E66"/>
    <w:rsid w:val="00F21A01"/>
    <w:rsid w:val="00F225A0"/>
    <w:rsid w:val="00F228A7"/>
    <w:rsid w:val="00F2388D"/>
    <w:rsid w:val="00F23BDA"/>
    <w:rsid w:val="00F251CB"/>
    <w:rsid w:val="00F26463"/>
    <w:rsid w:val="00F26641"/>
    <w:rsid w:val="00F3044D"/>
    <w:rsid w:val="00F30EE3"/>
    <w:rsid w:val="00F30FD1"/>
    <w:rsid w:val="00F32056"/>
    <w:rsid w:val="00F32343"/>
    <w:rsid w:val="00F32950"/>
    <w:rsid w:val="00F32CD2"/>
    <w:rsid w:val="00F33ED6"/>
    <w:rsid w:val="00F34DED"/>
    <w:rsid w:val="00F34E9F"/>
    <w:rsid w:val="00F3786E"/>
    <w:rsid w:val="00F3793B"/>
    <w:rsid w:val="00F4061B"/>
    <w:rsid w:val="00F42F21"/>
    <w:rsid w:val="00F444F1"/>
    <w:rsid w:val="00F44857"/>
    <w:rsid w:val="00F45790"/>
    <w:rsid w:val="00F4699E"/>
    <w:rsid w:val="00F478D7"/>
    <w:rsid w:val="00F500C7"/>
    <w:rsid w:val="00F50537"/>
    <w:rsid w:val="00F507A8"/>
    <w:rsid w:val="00F50BEE"/>
    <w:rsid w:val="00F50C44"/>
    <w:rsid w:val="00F518F8"/>
    <w:rsid w:val="00F5193F"/>
    <w:rsid w:val="00F51BF4"/>
    <w:rsid w:val="00F51E74"/>
    <w:rsid w:val="00F528EF"/>
    <w:rsid w:val="00F5309E"/>
    <w:rsid w:val="00F5465F"/>
    <w:rsid w:val="00F546B2"/>
    <w:rsid w:val="00F54DE8"/>
    <w:rsid w:val="00F55DD4"/>
    <w:rsid w:val="00F5796B"/>
    <w:rsid w:val="00F60516"/>
    <w:rsid w:val="00F61FF6"/>
    <w:rsid w:val="00F6400D"/>
    <w:rsid w:val="00F64DD7"/>
    <w:rsid w:val="00F65B37"/>
    <w:rsid w:val="00F661B6"/>
    <w:rsid w:val="00F67A6A"/>
    <w:rsid w:val="00F70C13"/>
    <w:rsid w:val="00F7248D"/>
    <w:rsid w:val="00F734B4"/>
    <w:rsid w:val="00F73D6F"/>
    <w:rsid w:val="00F74391"/>
    <w:rsid w:val="00F74863"/>
    <w:rsid w:val="00F75C3A"/>
    <w:rsid w:val="00F75E4B"/>
    <w:rsid w:val="00F76C46"/>
    <w:rsid w:val="00F80600"/>
    <w:rsid w:val="00F808C8"/>
    <w:rsid w:val="00F81722"/>
    <w:rsid w:val="00F827C8"/>
    <w:rsid w:val="00F82968"/>
    <w:rsid w:val="00F83031"/>
    <w:rsid w:val="00F83E8E"/>
    <w:rsid w:val="00F84A0C"/>
    <w:rsid w:val="00F84DA2"/>
    <w:rsid w:val="00F84E39"/>
    <w:rsid w:val="00F84EAC"/>
    <w:rsid w:val="00F8549B"/>
    <w:rsid w:val="00F85F0E"/>
    <w:rsid w:val="00F86A4D"/>
    <w:rsid w:val="00F9088D"/>
    <w:rsid w:val="00F90F42"/>
    <w:rsid w:val="00F92220"/>
    <w:rsid w:val="00F9317D"/>
    <w:rsid w:val="00F93636"/>
    <w:rsid w:val="00F9393C"/>
    <w:rsid w:val="00F9433E"/>
    <w:rsid w:val="00F9491A"/>
    <w:rsid w:val="00F955D0"/>
    <w:rsid w:val="00F97455"/>
    <w:rsid w:val="00F97A0C"/>
    <w:rsid w:val="00FA0499"/>
    <w:rsid w:val="00FA0520"/>
    <w:rsid w:val="00FA09E1"/>
    <w:rsid w:val="00FA0C7F"/>
    <w:rsid w:val="00FA1AB5"/>
    <w:rsid w:val="00FA3F35"/>
    <w:rsid w:val="00FA437F"/>
    <w:rsid w:val="00FA43BD"/>
    <w:rsid w:val="00FA4D1F"/>
    <w:rsid w:val="00FA4F3F"/>
    <w:rsid w:val="00FA4F7C"/>
    <w:rsid w:val="00FA7083"/>
    <w:rsid w:val="00FA747E"/>
    <w:rsid w:val="00FA7ACF"/>
    <w:rsid w:val="00FB1501"/>
    <w:rsid w:val="00FB16BF"/>
    <w:rsid w:val="00FB1D8D"/>
    <w:rsid w:val="00FB2071"/>
    <w:rsid w:val="00FB2B28"/>
    <w:rsid w:val="00FB3EB8"/>
    <w:rsid w:val="00FB423F"/>
    <w:rsid w:val="00FB460D"/>
    <w:rsid w:val="00FB49B2"/>
    <w:rsid w:val="00FB5539"/>
    <w:rsid w:val="00FB575D"/>
    <w:rsid w:val="00FB5ECD"/>
    <w:rsid w:val="00FB6110"/>
    <w:rsid w:val="00FB63EC"/>
    <w:rsid w:val="00FC038E"/>
    <w:rsid w:val="00FC06EC"/>
    <w:rsid w:val="00FC0F8E"/>
    <w:rsid w:val="00FC232F"/>
    <w:rsid w:val="00FC2542"/>
    <w:rsid w:val="00FC3ECC"/>
    <w:rsid w:val="00FC4E43"/>
    <w:rsid w:val="00FC5D37"/>
    <w:rsid w:val="00FC6AB8"/>
    <w:rsid w:val="00FC79DE"/>
    <w:rsid w:val="00FD2175"/>
    <w:rsid w:val="00FD2453"/>
    <w:rsid w:val="00FD24AE"/>
    <w:rsid w:val="00FD2F2E"/>
    <w:rsid w:val="00FD3B78"/>
    <w:rsid w:val="00FD43B8"/>
    <w:rsid w:val="00FD535A"/>
    <w:rsid w:val="00FD70FB"/>
    <w:rsid w:val="00FD7BEA"/>
    <w:rsid w:val="00FE0A57"/>
    <w:rsid w:val="00FE158D"/>
    <w:rsid w:val="00FE1961"/>
    <w:rsid w:val="00FE1C79"/>
    <w:rsid w:val="00FE2FE3"/>
    <w:rsid w:val="00FE342B"/>
    <w:rsid w:val="00FE41BF"/>
    <w:rsid w:val="00FE431B"/>
    <w:rsid w:val="00FE479D"/>
    <w:rsid w:val="00FE47C2"/>
    <w:rsid w:val="00FE4D1D"/>
    <w:rsid w:val="00FE4F80"/>
    <w:rsid w:val="00FE66D6"/>
    <w:rsid w:val="00FE7389"/>
    <w:rsid w:val="00FF07AB"/>
    <w:rsid w:val="00FF1479"/>
    <w:rsid w:val="00FF1D93"/>
    <w:rsid w:val="00FF2B67"/>
    <w:rsid w:val="00FF32A7"/>
    <w:rsid w:val="00FF37FA"/>
    <w:rsid w:val="00FF3DE7"/>
    <w:rsid w:val="00FF3E63"/>
    <w:rsid w:val="00FF456E"/>
    <w:rsid w:val="00FF514A"/>
    <w:rsid w:val="00FF5658"/>
    <w:rsid w:val="00FF5ADE"/>
    <w:rsid w:val="011BB333"/>
    <w:rsid w:val="034D73D0"/>
    <w:rsid w:val="069CAD2E"/>
    <w:rsid w:val="07E99C92"/>
    <w:rsid w:val="07FC22BE"/>
    <w:rsid w:val="0B2A27B5"/>
    <w:rsid w:val="0B6E6E4B"/>
    <w:rsid w:val="0B7D4AAF"/>
    <w:rsid w:val="0C7A4225"/>
    <w:rsid w:val="0FA92C5D"/>
    <w:rsid w:val="0FB62CBA"/>
    <w:rsid w:val="10782C08"/>
    <w:rsid w:val="12618099"/>
    <w:rsid w:val="1284A929"/>
    <w:rsid w:val="14924F97"/>
    <w:rsid w:val="15748B7D"/>
    <w:rsid w:val="16000FBB"/>
    <w:rsid w:val="16FF9507"/>
    <w:rsid w:val="17A70909"/>
    <w:rsid w:val="196FD3FB"/>
    <w:rsid w:val="19A68EE9"/>
    <w:rsid w:val="1A522BE2"/>
    <w:rsid w:val="1C2C1570"/>
    <w:rsid w:val="1E50DE7A"/>
    <w:rsid w:val="1F4A3E62"/>
    <w:rsid w:val="204C6F2C"/>
    <w:rsid w:val="20D22A6E"/>
    <w:rsid w:val="22342FC7"/>
    <w:rsid w:val="2288F2EB"/>
    <w:rsid w:val="22ECA00A"/>
    <w:rsid w:val="24606AB4"/>
    <w:rsid w:val="24D91CC9"/>
    <w:rsid w:val="24E0D552"/>
    <w:rsid w:val="25A1E2E7"/>
    <w:rsid w:val="25E1B6B0"/>
    <w:rsid w:val="2929E35A"/>
    <w:rsid w:val="29A1E890"/>
    <w:rsid w:val="2A529EB2"/>
    <w:rsid w:val="2A9F3328"/>
    <w:rsid w:val="2C6EE929"/>
    <w:rsid w:val="2C93836D"/>
    <w:rsid w:val="2CC16E95"/>
    <w:rsid w:val="2E769F2C"/>
    <w:rsid w:val="2F57E649"/>
    <w:rsid w:val="2F836C0D"/>
    <w:rsid w:val="30960602"/>
    <w:rsid w:val="312BAEFB"/>
    <w:rsid w:val="314B1CDE"/>
    <w:rsid w:val="33C06E54"/>
    <w:rsid w:val="3416DD50"/>
    <w:rsid w:val="3451C115"/>
    <w:rsid w:val="3458F86E"/>
    <w:rsid w:val="36A49C48"/>
    <w:rsid w:val="372A9F46"/>
    <w:rsid w:val="394641F9"/>
    <w:rsid w:val="39A59383"/>
    <w:rsid w:val="3AB00F8C"/>
    <w:rsid w:val="3C9DABD7"/>
    <w:rsid w:val="3E273711"/>
    <w:rsid w:val="4216D7AE"/>
    <w:rsid w:val="42FB5202"/>
    <w:rsid w:val="44B7FBBC"/>
    <w:rsid w:val="45BF1A26"/>
    <w:rsid w:val="48A928D9"/>
    <w:rsid w:val="48F97575"/>
    <w:rsid w:val="49078232"/>
    <w:rsid w:val="4A4E8D96"/>
    <w:rsid w:val="4C51A9ED"/>
    <w:rsid w:val="4F8859A5"/>
    <w:rsid w:val="53DC88C8"/>
    <w:rsid w:val="54C0446D"/>
    <w:rsid w:val="57733FE3"/>
    <w:rsid w:val="58823D27"/>
    <w:rsid w:val="5AB00D34"/>
    <w:rsid w:val="5B0E1AC4"/>
    <w:rsid w:val="5E1FDE99"/>
    <w:rsid w:val="5EBCB9C2"/>
    <w:rsid w:val="5EC6657C"/>
    <w:rsid w:val="607C53E2"/>
    <w:rsid w:val="6188E8D0"/>
    <w:rsid w:val="623CB3B1"/>
    <w:rsid w:val="62B6792E"/>
    <w:rsid w:val="63F75948"/>
    <w:rsid w:val="6454EDD2"/>
    <w:rsid w:val="64C9AD21"/>
    <w:rsid w:val="64DC487D"/>
    <w:rsid w:val="67C3B921"/>
    <w:rsid w:val="6938BE05"/>
    <w:rsid w:val="69BAC890"/>
    <w:rsid w:val="6ACAD03D"/>
    <w:rsid w:val="6EF3B14A"/>
    <w:rsid w:val="70827318"/>
    <w:rsid w:val="71BBFD91"/>
    <w:rsid w:val="7252698B"/>
    <w:rsid w:val="7269AECD"/>
    <w:rsid w:val="7657DC01"/>
    <w:rsid w:val="77A499AA"/>
    <w:rsid w:val="7944CF00"/>
    <w:rsid w:val="7C0D4E6B"/>
    <w:rsid w:val="7C341ADB"/>
    <w:rsid w:val="7C9C384B"/>
    <w:rsid w:val="7D52F0D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9C413E8"/>
  <w15:docId w15:val="{2EC32400-970D-48A4-968B-9B8B620F61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77FE"/>
    <w:rPr>
      <w:rFonts w:ascii="Arial" w:hAnsi="Arial"/>
      <w:color w:val="000000"/>
      <w:sz w:val="22"/>
      <w:szCs w:val="24"/>
      <w:lang w:eastAsia="en-US"/>
    </w:rPr>
  </w:style>
  <w:style w:type="paragraph" w:styleId="Heading1">
    <w:name w:val="heading 1"/>
    <w:basedOn w:val="Normal"/>
    <w:next w:val="Normal"/>
    <w:qFormat/>
    <w:rsid w:val="00925429"/>
    <w:pPr>
      <w:keepNext/>
      <w:numPr>
        <w:numId w:val="1"/>
      </w:numPr>
      <w:tabs>
        <w:tab w:val="left" w:pos="284"/>
      </w:tabs>
      <w:outlineLvl w:val="0"/>
    </w:pPr>
    <w:rPr>
      <w:b/>
      <w:bCs/>
      <w:u w:val="single"/>
    </w:rPr>
  </w:style>
  <w:style w:type="paragraph" w:styleId="Heading2">
    <w:name w:val="heading 2"/>
    <w:basedOn w:val="Normal"/>
    <w:next w:val="Normal"/>
    <w:qFormat/>
    <w:rsid w:val="00925429"/>
    <w:pPr>
      <w:keepNext/>
      <w:numPr>
        <w:ilvl w:val="1"/>
        <w:numId w:val="1"/>
      </w:numPr>
      <w:tabs>
        <w:tab w:val="left" w:pos="567"/>
      </w:tabs>
      <w:outlineLvl w:val="1"/>
    </w:pPr>
    <w:rPr>
      <w:b/>
      <w:bCs/>
    </w:rPr>
  </w:style>
  <w:style w:type="paragraph" w:styleId="Heading3">
    <w:name w:val="heading 3"/>
    <w:basedOn w:val="Normal"/>
    <w:next w:val="Normal"/>
    <w:link w:val="Heading3Char"/>
    <w:uiPriority w:val="9"/>
    <w:qFormat/>
    <w:rsid w:val="00925429"/>
    <w:pPr>
      <w:keepNext/>
      <w:numPr>
        <w:ilvl w:val="2"/>
        <w:numId w:val="1"/>
      </w:numPr>
      <w:tabs>
        <w:tab w:val="left" w:pos="851"/>
      </w:tabs>
      <w:outlineLvl w:val="2"/>
    </w:pPr>
    <w:rPr>
      <w:bCs/>
      <w:u w:val="single"/>
    </w:rPr>
  </w:style>
  <w:style w:type="paragraph" w:styleId="Heading4">
    <w:name w:val="heading 4"/>
    <w:basedOn w:val="Normal"/>
    <w:next w:val="Normal"/>
    <w:link w:val="Heading4Char"/>
    <w:uiPriority w:val="9"/>
    <w:qFormat/>
    <w:rsid w:val="00925429"/>
    <w:pPr>
      <w:keepNext/>
      <w:numPr>
        <w:ilvl w:val="3"/>
        <w:numId w:val="1"/>
      </w:numPr>
      <w:tabs>
        <w:tab w:val="left" w:pos="1134"/>
      </w:tabs>
      <w:overflowPunct w:val="0"/>
      <w:autoSpaceDE w:val="0"/>
      <w:autoSpaceDN w:val="0"/>
      <w:adjustRightInd w:val="0"/>
      <w:textAlignment w:val="baseline"/>
      <w:outlineLvl w:val="3"/>
    </w:pPr>
    <w:rPr>
      <w:szCs w:val="20"/>
      <w:lang w:eastAsia="de-DE"/>
    </w:rPr>
  </w:style>
  <w:style w:type="paragraph" w:styleId="Heading5">
    <w:name w:val="heading 5"/>
    <w:basedOn w:val="Normal"/>
    <w:next w:val="Normal"/>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Heading6">
    <w:name w:val="heading 6"/>
    <w:basedOn w:val="Normal"/>
    <w:next w:val="Normal"/>
    <w:qFormat/>
    <w:rsid w:val="00925429"/>
    <w:pPr>
      <w:overflowPunct w:val="0"/>
      <w:autoSpaceDE w:val="0"/>
      <w:autoSpaceDN w:val="0"/>
      <w:adjustRightInd w:val="0"/>
      <w:spacing w:before="240" w:after="60"/>
      <w:textAlignment w:val="baseline"/>
      <w:outlineLvl w:val="5"/>
    </w:pPr>
    <w:rPr>
      <w:b/>
      <w:szCs w:val="20"/>
      <w:lang w:eastAsia="de-DE"/>
    </w:rPr>
  </w:style>
  <w:style w:type="paragraph" w:styleId="Heading7">
    <w:name w:val="heading 7"/>
    <w:basedOn w:val="Normal"/>
    <w:next w:val="Normal"/>
    <w:qFormat/>
    <w:rsid w:val="00925429"/>
    <w:pPr>
      <w:overflowPunct w:val="0"/>
      <w:autoSpaceDE w:val="0"/>
      <w:autoSpaceDN w:val="0"/>
      <w:adjustRightInd w:val="0"/>
      <w:spacing w:before="240" w:after="60"/>
      <w:textAlignment w:val="baseline"/>
      <w:outlineLvl w:val="6"/>
    </w:pPr>
    <w:rPr>
      <w:szCs w:val="20"/>
      <w:lang w:eastAsia="de-DE"/>
    </w:rPr>
  </w:style>
  <w:style w:type="paragraph" w:styleId="Heading8">
    <w:name w:val="heading 8"/>
    <w:basedOn w:val="Normal"/>
    <w:next w:val="Normal"/>
    <w:qFormat/>
    <w:rsid w:val="00925429"/>
    <w:pPr>
      <w:overflowPunct w:val="0"/>
      <w:autoSpaceDE w:val="0"/>
      <w:autoSpaceDN w:val="0"/>
      <w:adjustRightInd w:val="0"/>
      <w:spacing w:before="240" w:after="60"/>
      <w:textAlignment w:val="baseline"/>
      <w:outlineLvl w:val="7"/>
    </w:pPr>
    <w:rPr>
      <w:i/>
      <w:szCs w:val="20"/>
      <w:lang w:eastAsia="de-DE"/>
    </w:rPr>
  </w:style>
  <w:style w:type="paragraph" w:styleId="Heading9">
    <w:name w:val="heading 9"/>
    <w:basedOn w:val="Normal"/>
    <w:next w:val="Normal"/>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925429"/>
    <w:pPr>
      <w:tabs>
        <w:tab w:val="center" w:pos="4536"/>
        <w:tab w:val="right" w:pos="9072"/>
      </w:tabs>
    </w:pPr>
  </w:style>
  <w:style w:type="paragraph" w:styleId="Footer">
    <w:name w:val="footer"/>
    <w:basedOn w:val="Normal"/>
    <w:semiHidden/>
    <w:rsid w:val="00925429"/>
    <w:pPr>
      <w:tabs>
        <w:tab w:val="center" w:pos="4536"/>
        <w:tab w:val="right" w:pos="9072"/>
      </w:tabs>
    </w:pPr>
  </w:style>
  <w:style w:type="character" w:styleId="PageNumber">
    <w:name w:val="page number"/>
    <w:basedOn w:val="DefaultParagraphFont"/>
    <w:semiHidden/>
    <w:rsid w:val="00925429"/>
    <w:rPr>
      <w:rFonts w:ascii="Arial" w:hAnsi="Arial"/>
      <w:dstrike w:val="0"/>
      <w:color w:val="000000"/>
      <w:sz w:val="22"/>
      <w:u w:val="none"/>
      <w:vertAlign w:val="baseline"/>
    </w:rPr>
  </w:style>
  <w:style w:type="paragraph" w:styleId="DocumentMap">
    <w:name w:val="Document Map"/>
    <w:basedOn w:val="Normal"/>
    <w:semiHidden/>
    <w:rsid w:val="00925429"/>
    <w:pPr>
      <w:shd w:val="clear" w:color="auto" w:fill="000080"/>
    </w:pPr>
    <w:rPr>
      <w:rFonts w:ascii="Tahoma" w:hAnsi="Tahoma" w:cs="Tahoma"/>
    </w:rPr>
  </w:style>
  <w:style w:type="numbering" w:customStyle="1" w:styleId="ListemitAufzhlungszeichenDoka">
    <w:name w:val="Liste mit Aufzählungszeichen Doka"/>
    <w:basedOn w:val="NoList"/>
    <w:rsid w:val="00C846DE"/>
    <w:pPr>
      <w:numPr>
        <w:numId w:val="2"/>
      </w:numPr>
    </w:pPr>
  </w:style>
  <w:style w:type="character" w:styleId="CommentReference">
    <w:name w:val="annotation reference"/>
    <w:basedOn w:val="DefaultParagraphFont"/>
    <w:uiPriority w:val="99"/>
    <w:semiHidden/>
    <w:unhideWhenUsed/>
    <w:rsid w:val="00016591"/>
    <w:rPr>
      <w:sz w:val="16"/>
      <w:szCs w:val="16"/>
    </w:rPr>
  </w:style>
  <w:style w:type="paragraph" w:styleId="CommentText">
    <w:name w:val="annotation text"/>
    <w:basedOn w:val="Normal"/>
    <w:link w:val="CommentTextChar"/>
    <w:uiPriority w:val="99"/>
    <w:unhideWhenUsed/>
    <w:rsid w:val="00016591"/>
    <w:rPr>
      <w:sz w:val="20"/>
      <w:szCs w:val="20"/>
    </w:rPr>
  </w:style>
  <w:style w:type="character" w:customStyle="1" w:styleId="CommentTextChar">
    <w:name w:val="Comment Text Char"/>
    <w:basedOn w:val="DefaultParagraphFont"/>
    <w:link w:val="CommentText"/>
    <w:uiPriority w:val="99"/>
    <w:rsid w:val="00016591"/>
    <w:rPr>
      <w:rFonts w:ascii="Arial" w:hAnsi="Arial"/>
      <w:color w:val="000000"/>
      <w:lang w:val="en-GB"/>
    </w:rPr>
  </w:style>
  <w:style w:type="paragraph" w:styleId="CommentSubject">
    <w:name w:val="annotation subject"/>
    <w:basedOn w:val="CommentText"/>
    <w:next w:val="CommentText"/>
    <w:link w:val="CommentSubjectChar"/>
    <w:uiPriority w:val="99"/>
    <w:semiHidden/>
    <w:unhideWhenUsed/>
    <w:rsid w:val="00016591"/>
    <w:rPr>
      <w:b/>
      <w:bCs/>
    </w:rPr>
  </w:style>
  <w:style w:type="character" w:customStyle="1" w:styleId="CommentSubjectChar">
    <w:name w:val="Comment Subject Char"/>
    <w:basedOn w:val="CommentTextChar"/>
    <w:link w:val="CommentSubject"/>
    <w:uiPriority w:val="99"/>
    <w:semiHidden/>
    <w:rsid w:val="00016591"/>
    <w:rPr>
      <w:rFonts w:ascii="Arial" w:hAnsi="Arial"/>
      <w:b/>
      <w:bCs/>
      <w:color w:val="000000"/>
      <w:lang w:val="en-GB"/>
    </w:rPr>
  </w:style>
  <w:style w:type="paragraph" w:styleId="Revision">
    <w:name w:val="Revision"/>
    <w:hidden/>
    <w:uiPriority w:val="99"/>
    <w:semiHidden/>
    <w:rsid w:val="00016591"/>
    <w:rPr>
      <w:rFonts w:ascii="Arial" w:hAnsi="Arial"/>
      <w:color w:val="000000"/>
      <w:sz w:val="22"/>
      <w:szCs w:val="24"/>
      <w:lang w:eastAsia="en-US"/>
    </w:rPr>
  </w:style>
  <w:style w:type="paragraph" w:styleId="BalloonText">
    <w:name w:val="Balloon Text"/>
    <w:basedOn w:val="Normal"/>
    <w:link w:val="BalloonTextChar"/>
    <w:uiPriority w:val="99"/>
    <w:semiHidden/>
    <w:unhideWhenUsed/>
    <w:rsid w:val="00016591"/>
    <w:rPr>
      <w:rFonts w:ascii="Tahoma" w:hAnsi="Tahoma" w:cs="Tahoma"/>
      <w:sz w:val="16"/>
      <w:szCs w:val="16"/>
    </w:rPr>
  </w:style>
  <w:style w:type="character" w:customStyle="1" w:styleId="BalloonTextChar">
    <w:name w:val="Balloon Text Char"/>
    <w:basedOn w:val="DefaultParagraphFont"/>
    <w:link w:val="BalloonText"/>
    <w:uiPriority w:val="99"/>
    <w:semiHidden/>
    <w:rsid w:val="00016591"/>
    <w:rPr>
      <w:rFonts w:ascii="Tahoma" w:hAnsi="Tahoma" w:cs="Tahoma"/>
      <w:color w:val="000000"/>
      <w:sz w:val="16"/>
      <w:szCs w:val="16"/>
      <w:lang w:val="en-GB"/>
    </w:rPr>
  </w:style>
  <w:style w:type="character" w:styleId="Hyperlink">
    <w:name w:val="Hyperlink"/>
    <w:basedOn w:val="DefaultParagraphFont"/>
    <w:uiPriority w:val="99"/>
    <w:unhideWhenUsed/>
    <w:rsid w:val="00016591"/>
    <w:rPr>
      <w:rFonts w:ascii="Arial" w:hAnsi="Arial" w:cs="Arial" w:hint="default"/>
      <w:color w:val="666666"/>
      <w:sz w:val="18"/>
      <w:szCs w:val="18"/>
      <w:u w:val="single"/>
    </w:rPr>
  </w:style>
  <w:style w:type="character" w:customStyle="1" w:styleId="HeaderChar">
    <w:name w:val="Header Char"/>
    <w:basedOn w:val="DefaultParagraphFont"/>
    <w:link w:val="Header"/>
    <w:uiPriority w:val="99"/>
    <w:locked/>
    <w:rsid w:val="008F2ADD"/>
    <w:rPr>
      <w:rFonts w:ascii="Arial" w:hAnsi="Arial"/>
      <w:color w:val="000000"/>
      <w:sz w:val="22"/>
      <w:szCs w:val="24"/>
      <w:lang w:eastAsia="en-US"/>
    </w:rPr>
  </w:style>
  <w:style w:type="paragraph" w:styleId="ListParagraph">
    <w:name w:val="List Paragraph"/>
    <w:basedOn w:val="Normal"/>
    <w:uiPriority w:val="34"/>
    <w:qFormat/>
    <w:rsid w:val="00034099"/>
    <w:pPr>
      <w:ind w:left="720"/>
      <w:contextualSpacing/>
    </w:pPr>
  </w:style>
  <w:style w:type="character" w:styleId="Emphasis">
    <w:name w:val="Emphasis"/>
    <w:basedOn w:val="DefaultParagraphFont"/>
    <w:uiPriority w:val="20"/>
    <w:qFormat/>
    <w:rsid w:val="00034099"/>
    <w:rPr>
      <w:i/>
      <w:iCs/>
    </w:rPr>
  </w:style>
  <w:style w:type="paragraph" w:customStyle="1" w:styleId="bodytext">
    <w:name w:val="bodytext"/>
    <w:basedOn w:val="Normal"/>
    <w:rsid w:val="00034099"/>
    <w:pPr>
      <w:spacing w:before="100" w:beforeAutospacing="1" w:after="100" w:afterAutospacing="1"/>
    </w:pPr>
    <w:rPr>
      <w:rFonts w:ascii="Times New Roman" w:hAnsi="Times New Roman"/>
      <w:color w:val="auto"/>
      <w:sz w:val="24"/>
    </w:rPr>
  </w:style>
  <w:style w:type="paragraph" w:customStyle="1" w:styleId="Einleitung">
    <w:name w:val="Einleitung"/>
    <w:basedOn w:val="Normal"/>
    <w:rsid w:val="00B108DC"/>
    <w:pPr>
      <w:overflowPunct w:val="0"/>
      <w:autoSpaceDE w:val="0"/>
      <w:autoSpaceDN w:val="0"/>
      <w:adjustRightInd w:val="0"/>
      <w:textAlignment w:val="baseline"/>
    </w:pPr>
    <w:rPr>
      <w:b/>
      <w:bCs/>
      <w:color w:val="auto"/>
      <w:szCs w:val="20"/>
      <w:lang w:eastAsia="de-DE"/>
    </w:rPr>
  </w:style>
  <w:style w:type="paragraph" w:styleId="BodyText2">
    <w:name w:val="Body Text 2"/>
    <w:next w:val="Einleitung"/>
    <w:link w:val="BodyText2Char"/>
    <w:uiPriority w:val="99"/>
    <w:semiHidden/>
    <w:unhideWhenUsed/>
    <w:rsid w:val="00B108DC"/>
    <w:pPr>
      <w:spacing w:after="120" w:line="480" w:lineRule="auto"/>
    </w:pPr>
  </w:style>
  <w:style w:type="character" w:customStyle="1" w:styleId="BodyText2Char">
    <w:name w:val="Body Text 2 Char"/>
    <w:basedOn w:val="DefaultParagraphFont"/>
    <w:link w:val="BodyText2"/>
    <w:uiPriority w:val="99"/>
    <w:semiHidden/>
    <w:rsid w:val="00B108DC"/>
    <w:rPr>
      <w:rFonts w:ascii="Arial" w:hAnsi="Arial"/>
      <w:color w:val="000000"/>
      <w:sz w:val="22"/>
      <w:szCs w:val="24"/>
      <w:lang w:eastAsia="en-US"/>
    </w:rPr>
  </w:style>
  <w:style w:type="paragraph" w:styleId="NormalWeb">
    <w:name w:val="Normal (Web)"/>
    <w:basedOn w:val="Normal"/>
    <w:uiPriority w:val="99"/>
    <w:unhideWhenUsed/>
    <w:rsid w:val="00FF32A7"/>
    <w:pPr>
      <w:spacing w:before="100" w:beforeAutospacing="1" w:after="100" w:afterAutospacing="1"/>
    </w:pPr>
    <w:rPr>
      <w:rFonts w:ascii="Times New Roman" w:hAnsi="Times New Roman"/>
      <w:color w:val="auto"/>
      <w:sz w:val="24"/>
    </w:rPr>
  </w:style>
  <w:style w:type="character" w:styleId="FollowedHyperlink">
    <w:name w:val="FollowedHyperlink"/>
    <w:basedOn w:val="DefaultParagraphFont"/>
    <w:uiPriority w:val="99"/>
    <w:semiHidden/>
    <w:unhideWhenUsed/>
    <w:rsid w:val="00EA3247"/>
    <w:rPr>
      <w:color w:val="800080" w:themeColor="followedHyperlink"/>
      <w:u w:val="single"/>
    </w:rPr>
  </w:style>
  <w:style w:type="paragraph" w:customStyle="1" w:styleId="BasicParagraph">
    <w:name w:val="[Basic Paragraph]"/>
    <w:basedOn w:val="Normal"/>
    <w:rsid w:val="00642577"/>
    <w:pPr>
      <w:autoSpaceDE w:val="0"/>
      <w:autoSpaceDN w:val="0"/>
      <w:adjustRightInd w:val="0"/>
      <w:spacing w:line="288" w:lineRule="auto"/>
      <w:textAlignment w:val="center"/>
    </w:pPr>
    <w:rPr>
      <w:rFonts w:ascii="Times New Roman" w:hAnsi="Times New Roman"/>
      <w:sz w:val="24"/>
      <w:lang w:eastAsia="en-AU"/>
    </w:rPr>
  </w:style>
  <w:style w:type="character" w:customStyle="1" w:styleId="Heading3Char">
    <w:name w:val="Heading 3 Char"/>
    <w:basedOn w:val="DefaultParagraphFont"/>
    <w:link w:val="Heading3"/>
    <w:uiPriority w:val="9"/>
    <w:rsid w:val="000158B2"/>
    <w:rPr>
      <w:rFonts w:ascii="Arial" w:hAnsi="Arial"/>
      <w:bCs/>
      <w:color w:val="000000"/>
      <w:sz w:val="22"/>
      <w:szCs w:val="24"/>
      <w:u w:val="single"/>
      <w:lang w:val="en-GB" w:eastAsia="en-US"/>
    </w:rPr>
  </w:style>
  <w:style w:type="character" w:styleId="Strong">
    <w:name w:val="Strong"/>
    <w:basedOn w:val="DefaultParagraphFont"/>
    <w:uiPriority w:val="22"/>
    <w:qFormat/>
    <w:rsid w:val="000158B2"/>
    <w:rPr>
      <w:b/>
      <w:bCs/>
    </w:rPr>
  </w:style>
  <w:style w:type="paragraph" w:customStyle="1" w:styleId="FactsSubline">
    <w:name w:val="Facts Subline"/>
    <w:basedOn w:val="Normal"/>
    <w:uiPriority w:val="99"/>
    <w:rsid w:val="00EB0D20"/>
    <w:pPr>
      <w:autoSpaceDE w:val="0"/>
      <w:autoSpaceDN w:val="0"/>
      <w:spacing w:line="246" w:lineRule="atLeast"/>
    </w:pPr>
    <w:rPr>
      <w:rFonts w:ascii="HelveticaNeueLT W1G 47 LtCn" w:eastAsiaTheme="minorHAnsi" w:hAnsi="HelveticaNeueLT W1G 47 LtCn"/>
      <w:sz w:val="18"/>
      <w:szCs w:val="18"/>
    </w:rPr>
  </w:style>
  <w:style w:type="character" w:customStyle="1" w:styleId="Heading4Char">
    <w:name w:val="Heading 4 Char"/>
    <w:basedOn w:val="DefaultParagraphFont"/>
    <w:link w:val="Heading4"/>
    <w:uiPriority w:val="9"/>
    <w:rsid w:val="0016219E"/>
    <w:rPr>
      <w:rFonts w:ascii="Arial" w:hAnsi="Arial"/>
      <w:color w:val="000000"/>
      <w:sz w:val="22"/>
    </w:rPr>
  </w:style>
  <w:style w:type="character" w:customStyle="1" w:styleId="shorttext">
    <w:name w:val="short_text"/>
    <w:basedOn w:val="DefaultParagraphFont"/>
    <w:rsid w:val="00E809C1"/>
  </w:style>
  <w:style w:type="character" w:customStyle="1" w:styleId="mandatory">
    <w:name w:val="mandatory"/>
    <w:basedOn w:val="DefaultParagraphFont"/>
    <w:rsid w:val="00FA437F"/>
  </w:style>
  <w:style w:type="character" w:styleId="UnresolvedMention">
    <w:name w:val="Unresolved Mention"/>
    <w:basedOn w:val="DefaultParagraphFont"/>
    <w:uiPriority w:val="99"/>
    <w:semiHidden/>
    <w:unhideWhenUsed/>
    <w:rsid w:val="00F3786E"/>
    <w:rPr>
      <w:color w:val="605E5C"/>
      <w:shd w:val="clear" w:color="auto" w:fill="E1DFDD"/>
    </w:r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4960">
      <w:bodyDiv w:val="1"/>
      <w:marLeft w:val="0"/>
      <w:marRight w:val="0"/>
      <w:marTop w:val="0"/>
      <w:marBottom w:val="0"/>
      <w:divBdr>
        <w:top w:val="none" w:sz="0" w:space="0" w:color="auto"/>
        <w:left w:val="none" w:sz="0" w:space="0" w:color="auto"/>
        <w:bottom w:val="none" w:sz="0" w:space="0" w:color="auto"/>
        <w:right w:val="none" w:sz="0" w:space="0" w:color="auto"/>
      </w:divBdr>
    </w:div>
    <w:div w:id="8064822">
      <w:bodyDiv w:val="1"/>
      <w:marLeft w:val="0"/>
      <w:marRight w:val="0"/>
      <w:marTop w:val="0"/>
      <w:marBottom w:val="0"/>
      <w:divBdr>
        <w:top w:val="none" w:sz="0" w:space="0" w:color="auto"/>
        <w:left w:val="none" w:sz="0" w:space="0" w:color="auto"/>
        <w:bottom w:val="none" w:sz="0" w:space="0" w:color="auto"/>
        <w:right w:val="none" w:sz="0" w:space="0" w:color="auto"/>
      </w:divBdr>
      <w:divsChild>
        <w:div w:id="401220150">
          <w:marLeft w:val="0"/>
          <w:marRight w:val="0"/>
          <w:marTop w:val="0"/>
          <w:marBottom w:val="0"/>
          <w:divBdr>
            <w:top w:val="none" w:sz="0" w:space="0" w:color="auto"/>
            <w:left w:val="none" w:sz="0" w:space="0" w:color="auto"/>
            <w:bottom w:val="none" w:sz="0" w:space="0" w:color="auto"/>
            <w:right w:val="none" w:sz="0" w:space="0" w:color="auto"/>
          </w:divBdr>
        </w:div>
      </w:divsChild>
    </w:div>
    <w:div w:id="9264808">
      <w:bodyDiv w:val="1"/>
      <w:marLeft w:val="0"/>
      <w:marRight w:val="0"/>
      <w:marTop w:val="0"/>
      <w:marBottom w:val="0"/>
      <w:divBdr>
        <w:top w:val="none" w:sz="0" w:space="0" w:color="auto"/>
        <w:left w:val="none" w:sz="0" w:space="0" w:color="auto"/>
        <w:bottom w:val="none" w:sz="0" w:space="0" w:color="auto"/>
        <w:right w:val="none" w:sz="0" w:space="0" w:color="auto"/>
      </w:divBdr>
    </w:div>
    <w:div w:id="26176435">
      <w:bodyDiv w:val="1"/>
      <w:marLeft w:val="0"/>
      <w:marRight w:val="0"/>
      <w:marTop w:val="0"/>
      <w:marBottom w:val="0"/>
      <w:divBdr>
        <w:top w:val="none" w:sz="0" w:space="0" w:color="auto"/>
        <w:left w:val="none" w:sz="0" w:space="0" w:color="auto"/>
        <w:bottom w:val="none" w:sz="0" w:space="0" w:color="auto"/>
        <w:right w:val="none" w:sz="0" w:space="0" w:color="auto"/>
      </w:divBdr>
      <w:divsChild>
        <w:div w:id="865480027">
          <w:marLeft w:val="720"/>
          <w:marRight w:val="0"/>
          <w:marTop w:val="360"/>
          <w:marBottom w:val="0"/>
          <w:divBdr>
            <w:top w:val="none" w:sz="0" w:space="0" w:color="auto"/>
            <w:left w:val="none" w:sz="0" w:space="0" w:color="auto"/>
            <w:bottom w:val="none" w:sz="0" w:space="0" w:color="auto"/>
            <w:right w:val="none" w:sz="0" w:space="0" w:color="auto"/>
          </w:divBdr>
        </w:div>
      </w:divsChild>
    </w:div>
    <w:div w:id="29845899">
      <w:bodyDiv w:val="1"/>
      <w:marLeft w:val="0"/>
      <w:marRight w:val="0"/>
      <w:marTop w:val="0"/>
      <w:marBottom w:val="0"/>
      <w:divBdr>
        <w:top w:val="none" w:sz="0" w:space="0" w:color="auto"/>
        <w:left w:val="none" w:sz="0" w:space="0" w:color="auto"/>
        <w:bottom w:val="none" w:sz="0" w:space="0" w:color="auto"/>
        <w:right w:val="none" w:sz="0" w:space="0" w:color="auto"/>
      </w:divBdr>
      <w:divsChild>
        <w:div w:id="1381437651">
          <w:marLeft w:val="0"/>
          <w:marRight w:val="0"/>
          <w:marTop w:val="0"/>
          <w:marBottom w:val="0"/>
          <w:divBdr>
            <w:top w:val="none" w:sz="0" w:space="0" w:color="auto"/>
            <w:left w:val="none" w:sz="0" w:space="0" w:color="auto"/>
            <w:bottom w:val="none" w:sz="0" w:space="0" w:color="auto"/>
            <w:right w:val="none" w:sz="0" w:space="0" w:color="auto"/>
          </w:divBdr>
          <w:divsChild>
            <w:div w:id="737745290">
              <w:marLeft w:val="0"/>
              <w:marRight w:val="0"/>
              <w:marTop w:val="0"/>
              <w:marBottom w:val="0"/>
              <w:divBdr>
                <w:top w:val="none" w:sz="0" w:space="0" w:color="auto"/>
                <w:left w:val="none" w:sz="0" w:space="0" w:color="auto"/>
                <w:bottom w:val="none" w:sz="0" w:space="0" w:color="auto"/>
                <w:right w:val="none" w:sz="0" w:space="0" w:color="auto"/>
              </w:divBdr>
              <w:divsChild>
                <w:div w:id="1660310161">
                  <w:marLeft w:val="0"/>
                  <w:marRight w:val="0"/>
                  <w:marTop w:val="0"/>
                  <w:marBottom w:val="0"/>
                  <w:divBdr>
                    <w:top w:val="none" w:sz="0" w:space="0" w:color="auto"/>
                    <w:left w:val="none" w:sz="0" w:space="0" w:color="auto"/>
                    <w:bottom w:val="none" w:sz="0" w:space="0" w:color="auto"/>
                    <w:right w:val="none" w:sz="0" w:space="0" w:color="auto"/>
                  </w:divBdr>
                  <w:divsChild>
                    <w:div w:id="678192211">
                      <w:marLeft w:val="3975"/>
                      <w:marRight w:val="300"/>
                      <w:marTop w:val="0"/>
                      <w:marBottom w:val="480"/>
                      <w:divBdr>
                        <w:top w:val="none" w:sz="0" w:space="0" w:color="auto"/>
                        <w:left w:val="none" w:sz="0" w:space="0" w:color="auto"/>
                        <w:bottom w:val="none" w:sz="0" w:space="0" w:color="auto"/>
                        <w:right w:val="none" w:sz="0" w:space="0" w:color="auto"/>
                      </w:divBdr>
                      <w:divsChild>
                        <w:div w:id="30887916">
                          <w:marLeft w:val="0"/>
                          <w:marRight w:val="0"/>
                          <w:marTop w:val="0"/>
                          <w:marBottom w:val="0"/>
                          <w:divBdr>
                            <w:top w:val="none" w:sz="0" w:space="0" w:color="auto"/>
                            <w:left w:val="none" w:sz="0" w:space="0" w:color="auto"/>
                            <w:bottom w:val="none" w:sz="0" w:space="0" w:color="auto"/>
                            <w:right w:val="none" w:sz="0" w:space="0" w:color="auto"/>
                          </w:divBdr>
                          <w:divsChild>
                            <w:div w:id="484930051">
                              <w:marLeft w:val="0"/>
                              <w:marRight w:val="0"/>
                              <w:marTop w:val="0"/>
                              <w:marBottom w:val="0"/>
                              <w:divBdr>
                                <w:top w:val="none" w:sz="0" w:space="0" w:color="auto"/>
                                <w:left w:val="none" w:sz="0" w:space="0" w:color="auto"/>
                                <w:bottom w:val="none" w:sz="0" w:space="0" w:color="auto"/>
                                <w:right w:val="none" w:sz="0" w:space="0" w:color="auto"/>
                              </w:divBdr>
                              <w:divsChild>
                                <w:div w:id="1487553701">
                                  <w:marLeft w:val="0"/>
                                  <w:marRight w:val="0"/>
                                  <w:marTop w:val="240"/>
                                  <w:marBottom w:val="0"/>
                                  <w:divBdr>
                                    <w:top w:val="none" w:sz="0" w:space="0" w:color="auto"/>
                                    <w:left w:val="none" w:sz="0" w:space="0" w:color="auto"/>
                                    <w:bottom w:val="none" w:sz="0" w:space="0" w:color="auto"/>
                                    <w:right w:val="none" w:sz="0" w:space="0" w:color="auto"/>
                                  </w:divBdr>
                                  <w:divsChild>
                                    <w:div w:id="1914729502">
                                      <w:marLeft w:val="0"/>
                                      <w:marRight w:val="0"/>
                                      <w:marTop w:val="0"/>
                                      <w:marBottom w:val="0"/>
                                      <w:divBdr>
                                        <w:top w:val="none" w:sz="0" w:space="0" w:color="auto"/>
                                        <w:left w:val="none" w:sz="0" w:space="0" w:color="auto"/>
                                        <w:bottom w:val="none" w:sz="0" w:space="0" w:color="auto"/>
                                        <w:right w:val="none" w:sz="0" w:space="0" w:color="auto"/>
                                      </w:divBdr>
                                      <w:divsChild>
                                        <w:div w:id="903419148">
                                          <w:marLeft w:val="0"/>
                                          <w:marRight w:val="0"/>
                                          <w:marTop w:val="0"/>
                                          <w:marBottom w:val="0"/>
                                          <w:divBdr>
                                            <w:top w:val="none" w:sz="0" w:space="0" w:color="auto"/>
                                            <w:left w:val="none" w:sz="0" w:space="0" w:color="auto"/>
                                            <w:bottom w:val="none" w:sz="0" w:space="0" w:color="auto"/>
                                            <w:right w:val="none" w:sz="0" w:space="0" w:color="auto"/>
                                          </w:divBdr>
                                          <w:divsChild>
                                            <w:div w:id="26249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628488">
      <w:bodyDiv w:val="1"/>
      <w:marLeft w:val="0"/>
      <w:marRight w:val="0"/>
      <w:marTop w:val="0"/>
      <w:marBottom w:val="0"/>
      <w:divBdr>
        <w:top w:val="none" w:sz="0" w:space="0" w:color="auto"/>
        <w:left w:val="none" w:sz="0" w:space="0" w:color="auto"/>
        <w:bottom w:val="none" w:sz="0" w:space="0" w:color="auto"/>
        <w:right w:val="none" w:sz="0" w:space="0" w:color="auto"/>
      </w:divBdr>
    </w:div>
    <w:div w:id="47993338">
      <w:bodyDiv w:val="1"/>
      <w:marLeft w:val="0"/>
      <w:marRight w:val="0"/>
      <w:marTop w:val="0"/>
      <w:marBottom w:val="0"/>
      <w:divBdr>
        <w:top w:val="none" w:sz="0" w:space="0" w:color="auto"/>
        <w:left w:val="none" w:sz="0" w:space="0" w:color="auto"/>
        <w:bottom w:val="none" w:sz="0" w:space="0" w:color="auto"/>
        <w:right w:val="none" w:sz="0" w:space="0" w:color="auto"/>
      </w:divBdr>
    </w:div>
    <w:div w:id="126748905">
      <w:bodyDiv w:val="1"/>
      <w:marLeft w:val="0"/>
      <w:marRight w:val="0"/>
      <w:marTop w:val="0"/>
      <w:marBottom w:val="0"/>
      <w:divBdr>
        <w:top w:val="none" w:sz="0" w:space="0" w:color="auto"/>
        <w:left w:val="none" w:sz="0" w:space="0" w:color="auto"/>
        <w:bottom w:val="none" w:sz="0" w:space="0" w:color="auto"/>
        <w:right w:val="none" w:sz="0" w:space="0" w:color="auto"/>
      </w:divBdr>
      <w:divsChild>
        <w:div w:id="410781269">
          <w:marLeft w:val="1800"/>
          <w:marRight w:val="0"/>
          <w:marTop w:val="0"/>
          <w:marBottom w:val="0"/>
          <w:divBdr>
            <w:top w:val="none" w:sz="0" w:space="0" w:color="auto"/>
            <w:left w:val="none" w:sz="0" w:space="0" w:color="auto"/>
            <w:bottom w:val="none" w:sz="0" w:space="0" w:color="auto"/>
            <w:right w:val="none" w:sz="0" w:space="0" w:color="auto"/>
          </w:divBdr>
        </w:div>
      </w:divsChild>
    </w:div>
    <w:div w:id="165437778">
      <w:bodyDiv w:val="1"/>
      <w:marLeft w:val="0"/>
      <w:marRight w:val="0"/>
      <w:marTop w:val="0"/>
      <w:marBottom w:val="0"/>
      <w:divBdr>
        <w:top w:val="none" w:sz="0" w:space="0" w:color="auto"/>
        <w:left w:val="none" w:sz="0" w:space="0" w:color="auto"/>
        <w:bottom w:val="none" w:sz="0" w:space="0" w:color="auto"/>
        <w:right w:val="none" w:sz="0" w:space="0" w:color="auto"/>
      </w:divBdr>
    </w:div>
    <w:div w:id="167333810">
      <w:bodyDiv w:val="1"/>
      <w:marLeft w:val="0"/>
      <w:marRight w:val="0"/>
      <w:marTop w:val="0"/>
      <w:marBottom w:val="0"/>
      <w:divBdr>
        <w:top w:val="none" w:sz="0" w:space="0" w:color="auto"/>
        <w:left w:val="none" w:sz="0" w:space="0" w:color="auto"/>
        <w:bottom w:val="none" w:sz="0" w:space="0" w:color="auto"/>
        <w:right w:val="none" w:sz="0" w:space="0" w:color="auto"/>
      </w:divBdr>
    </w:div>
    <w:div w:id="250434707">
      <w:bodyDiv w:val="1"/>
      <w:marLeft w:val="0"/>
      <w:marRight w:val="0"/>
      <w:marTop w:val="0"/>
      <w:marBottom w:val="0"/>
      <w:divBdr>
        <w:top w:val="none" w:sz="0" w:space="0" w:color="auto"/>
        <w:left w:val="none" w:sz="0" w:space="0" w:color="auto"/>
        <w:bottom w:val="none" w:sz="0" w:space="0" w:color="auto"/>
        <w:right w:val="none" w:sz="0" w:space="0" w:color="auto"/>
      </w:divBdr>
      <w:divsChild>
        <w:div w:id="2062634734">
          <w:marLeft w:val="288"/>
          <w:marRight w:val="0"/>
          <w:marTop w:val="240"/>
          <w:marBottom w:val="0"/>
          <w:divBdr>
            <w:top w:val="none" w:sz="0" w:space="0" w:color="auto"/>
            <w:left w:val="none" w:sz="0" w:space="0" w:color="auto"/>
            <w:bottom w:val="none" w:sz="0" w:space="0" w:color="auto"/>
            <w:right w:val="none" w:sz="0" w:space="0" w:color="auto"/>
          </w:divBdr>
        </w:div>
      </w:divsChild>
    </w:div>
    <w:div w:id="290598588">
      <w:bodyDiv w:val="1"/>
      <w:marLeft w:val="0"/>
      <w:marRight w:val="0"/>
      <w:marTop w:val="0"/>
      <w:marBottom w:val="0"/>
      <w:divBdr>
        <w:top w:val="none" w:sz="0" w:space="0" w:color="auto"/>
        <w:left w:val="none" w:sz="0" w:space="0" w:color="auto"/>
        <w:bottom w:val="none" w:sz="0" w:space="0" w:color="auto"/>
        <w:right w:val="none" w:sz="0" w:space="0" w:color="auto"/>
      </w:divBdr>
      <w:divsChild>
        <w:div w:id="679550420">
          <w:marLeft w:val="0"/>
          <w:marRight w:val="0"/>
          <w:marTop w:val="0"/>
          <w:marBottom w:val="0"/>
          <w:divBdr>
            <w:top w:val="single" w:sz="2" w:space="0" w:color="D9D9E3"/>
            <w:left w:val="single" w:sz="2" w:space="0" w:color="D9D9E3"/>
            <w:bottom w:val="single" w:sz="2" w:space="0" w:color="D9D9E3"/>
            <w:right w:val="single" w:sz="2" w:space="0" w:color="D9D9E3"/>
          </w:divBdr>
          <w:divsChild>
            <w:div w:id="184175542">
              <w:marLeft w:val="0"/>
              <w:marRight w:val="0"/>
              <w:marTop w:val="0"/>
              <w:marBottom w:val="0"/>
              <w:divBdr>
                <w:top w:val="single" w:sz="2" w:space="0" w:color="D9D9E3"/>
                <w:left w:val="single" w:sz="2" w:space="0" w:color="D9D9E3"/>
                <w:bottom w:val="single" w:sz="2" w:space="0" w:color="D9D9E3"/>
                <w:right w:val="single" w:sz="2" w:space="0" w:color="D9D9E3"/>
              </w:divBdr>
              <w:divsChild>
                <w:div w:id="144974954">
                  <w:marLeft w:val="0"/>
                  <w:marRight w:val="0"/>
                  <w:marTop w:val="0"/>
                  <w:marBottom w:val="0"/>
                  <w:divBdr>
                    <w:top w:val="single" w:sz="2" w:space="0" w:color="D9D9E3"/>
                    <w:left w:val="single" w:sz="2" w:space="0" w:color="D9D9E3"/>
                    <w:bottom w:val="single" w:sz="2" w:space="0" w:color="D9D9E3"/>
                    <w:right w:val="single" w:sz="2" w:space="0" w:color="D9D9E3"/>
                  </w:divBdr>
                  <w:divsChild>
                    <w:div w:id="643781775">
                      <w:marLeft w:val="0"/>
                      <w:marRight w:val="0"/>
                      <w:marTop w:val="0"/>
                      <w:marBottom w:val="0"/>
                      <w:divBdr>
                        <w:top w:val="single" w:sz="2" w:space="0" w:color="D9D9E3"/>
                        <w:left w:val="single" w:sz="2" w:space="0" w:color="D9D9E3"/>
                        <w:bottom w:val="single" w:sz="2" w:space="0" w:color="D9D9E3"/>
                        <w:right w:val="single" w:sz="2" w:space="0" w:color="D9D9E3"/>
                      </w:divBdr>
                      <w:divsChild>
                        <w:div w:id="1196114162">
                          <w:marLeft w:val="0"/>
                          <w:marRight w:val="0"/>
                          <w:marTop w:val="0"/>
                          <w:marBottom w:val="0"/>
                          <w:divBdr>
                            <w:top w:val="single" w:sz="2" w:space="0" w:color="auto"/>
                            <w:left w:val="single" w:sz="2" w:space="0" w:color="auto"/>
                            <w:bottom w:val="single" w:sz="6" w:space="0" w:color="auto"/>
                            <w:right w:val="single" w:sz="2" w:space="0" w:color="auto"/>
                          </w:divBdr>
                          <w:divsChild>
                            <w:div w:id="1272860779">
                              <w:marLeft w:val="0"/>
                              <w:marRight w:val="0"/>
                              <w:marTop w:val="100"/>
                              <w:marBottom w:val="100"/>
                              <w:divBdr>
                                <w:top w:val="single" w:sz="2" w:space="0" w:color="D9D9E3"/>
                                <w:left w:val="single" w:sz="2" w:space="0" w:color="D9D9E3"/>
                                <w:bottom w:val="single" w:sz="2" w:space="0" w:color="D9D9E3"/>
                                <w:right w:val="single" w:sz="2" w:space="0" w:color="D9D9E3"/>
                              </w:divBdr>
                              <w:divsChild>
                                <w:div w:id="1461458657">
                                  <w:marLeft w:val="0"/>
                                  <w:marRight w:val="0"/>
                                  <w:marTop w:val="0"/>
                                  <w:marBottom w:val="0"/>
                                  <w:divBdr>
                                    <w:top w:val="single" w:sz="2" w:space="0" w:color="D9D9E3"/>
                                    <w:left w:val="single" w:sz="2" w:space="0" w:color="D9D9E3"/>
                                    <w:bottom w:val="single" w:sz="2" w:space="0" w:color="D9D9E3"/>
                                    <w:right w:val="single" w:sz="2" w:space="0" w:color="D9D9E3"/>
                                  </w:divBdr>
                                  <w:divsChild>
                                    <w:div w:id="566108768">
                                      <w:marLeft w:val="0"/>
                                      <w:marRight w:val="0"/>
                                      <w:marTop w:val="0"/>
                                      <w:marBottom w:val="0"/>
                                      <w:divBdr>
                                        <w:top w:val="single" w:sz="2" w:space="0" w:color="D9D9E3"/>
                                        <w:left w:val="single" w:sz="2" w:space="0" w:color="D9D9E3"/>
                                        <w:bottom w:val="single" w:sz="2" w:space="0" w:color="D9D9E3"/>
                                        <w:right w:val="single" w:sz="2" w:space="0" w:color="D9D9E3"/>
                                      </w:divBdr>
                                      <w:divsChild>
                                        <w:div w:id="1628926911">
                                          <w:marLeft w:val="0"/>
                                          <w:marRight w:val="0"/>
                                          <w:marTop w:val="0"/>
                                          <w:marBottom w:val="0"/>
                                          <w:divBdr>
                                            <w:top w:val="single" w:sz="2" w:space="0" w:color="D9D9E3"/>
                                            <w:left w:val="single" w:sz="2" w:space="0" w:color="D9D9E3"/>
                                            <w:bottom w:val="single" w:sz="2" w:space="0" w:color="D9D9E3"/>
                                            <w:right w:val="single" w:sz="2" w:space="0" w:color="D9D9E3"/>
                                          </w:divBdr>
                                          <w:divsChild>
                                            <w:div w:id="56781190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782262963">
          <w:marLeft w:val="0"/>
          <w:marRight w:val="0"/>
          <w:marTop w:val="0"/>
          <w:marBottom w:val="0"/>
          <w:divBdr>
            <w:top w:val="single" w:sz="6" w:space="0" w:color="D9D9E3"/>
            <w:left w:val="single" w:sz="2" w:space="0" w:color="D9D9E3"/>
            <w:bottom w:val="single" w:sz="2" w:space="0" w:color="D9D9E3"/>
            <w:right w:val="single" w:sz="2" w:space="0" w:color="D9D9E3"/>
          </w:divBdr>
          <w:divsChild>
            <w:div w:id="1707170226">
              <w:marLeft w:val="0"/>
              <w:marRight w:val="0"/>
              <w:marTop w:val="0"/>
              <w:marBottom w:val="0"/>
              <w:divBdr>
                <w:top w:val="single" w:sz="2" w:space="0" w:color="D9D9E3"/>
                <w:left w:val="single" w:sz="2" w:space="0" w:color="D9D9E3"/>
                <w:bottom w:val="single" w:sz="2" w:space="0" w:color="D9D9E3"/>
                <w:right w:val="single" w:sz="2" w:space="0" w:color="D9D9E3"/>
              </w:divBdr>
              <w:divsChild>
                <w:div w:id="1607031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1860360">
      <w:bodyDiv w:val="1"/>
      <w:marLeft w:val="0"/>
      <w:marRight w:val="0"/>
      <w:marTop w:val="0"/>
      <w:marBottom w:val="0"/>
      <w:divBdr>
        <w:top w:val="none" w:sz="0" w:space="0" w:color="auto"/>
        <w:left w:val="none" w:sz="0" w:space="0" w:color="auto"/>
        <w:bottom w:val="none" w:sz="0" w:space="0" w:color="auto"/>
        <w:right w:val="none" w:sz="0" w:space="0" w:color="auto"/>
      </w:divBdr>
    </w:div>
    <w:div w:id="362293682">
      <w:bodyDiv w:val="1"/>
      <w:marLeft w:val="0"/>
      <w:marRight w:val="0"/>
      <w:marTop w:val="0"/>
      <w:marBottom w:val="0"/>
      <w:divBdr>
        <w:top w:val="none" w:sz="0" w:space="0" w:color="auto"/>
        <w:left w:val="none" w:sz="0" w:space="0" w:color="auto"/>
        <w:bottom w:val="none" w:sz="0" w:space="0" w:color="auto"/>
        <w:right w:val="none" w:sz="0" w:space="0" w:color="auto"/>
      </w:divBdr>
    </w:div>
    <w:div w:id="395855937">
      <w:bodyDiv w:val="1"/>
      <w:marLeft w:val="0"/>
      <w:marRight w:val="0"/>
      <w:marTop w:val="0"/>
      <w:marBottom w:val="0"/>
      <w:divBdr>
        <w:top w:val="none" w:sz="0" w:space="0" w:color="auto"/>
        <w:left w:val="none" w:sz="0" w:space="0" w:color="auto"/>
        <w:bottom w:val="none" w:sz="0" w:space="0" w:color="auto"/>
        <w:right w:val="none" w:sz="0" w:space="0" w:color="auto"/>
      </w:divBdr>
    </w:div>
    <w:div w:id="408697534">
      <w:bodyDiv w:val="1"/>
      <w:marLeft w:val="0"/>
      <w:marRight w:val="0"/>
      <w:marTop w:val="0"/>
      <w:marBottom w:val="0"/>
      <w:divBdr>
        <w:top w:val="none" w:sz="0" w:space="0" w:color="auto"/>
        <w:left w:val="none" w:sz="0" w:space="0" w:color="auto"/>
        <w:bottom w:val="none" w:sz="0" w:space="0" w:color="auto"/>
        <w:right w:val="none" w:sz="0" w:space="0" w:color="auto"/>
      </w:divBdr>
      <w:divsChild>
        <w:div w:id="811871065">
          <w:marLeft w:val="720"/>
          <w:marRight w:val="0"/>
          <w:marTop w:val="260"/>
          <w:marBottom w:val="0"/>
          <w:divBdr>
            <w:top w:val="none" w:sz="0" w:space="0" w:color="auto"/>
            <w:left w:val="none" w:sz="0" w:space="0" w:color="auto"/>
            <w:bottom w:val="none" w:sz="0" w:space="0" w:color="auto"/>
            <w:right w:val="none" w:sz="0" w:space="0" w:color="auto"/>
          </w:divBdr>
        </w:div>
        <w:div w:id="1360664832">
          <w:marLeft w:val="720"/>
          <w:marRight w:val="0"/>
          <w:marTop w:val="260"/>
          <w:marBottom w:val="0"/>
          <w:divBdr>
            <w:top w:val="none" w:sz="0" w:space="0" w:color="auto"/>
            <w:left w:val="none" w:sz="0" w:space="0" w:color="auto"/>
            <w:bottom w:val="none" w:sz="0" w:space="0" w:color="auto"/>
            <w:right w:val="none" w:sz="0" w:space="0" w:color="auto"/>
          </w:divBdr>
        </w:div>
      </w:divsChild>
    </w:div>
    <w:div w:id="429468802">
      <w:bodyDiv w:val="1"/>
      <w:marLeft w:val="0"/>
      <w:marRight w:val="0"/>
      <w:marTop w:val="0"/>
      <w:marBottom w:val="0"/>
      <w:divBdr>
        <w:top w:val="none" w:sz="0" w:space="0" w:color="auto"/>
        <w:left w:val="none" w:sz="0" w:space="0" w:color="auto"/>
        <w:bottom w:val="none" w:sz="0" w:space="0" w:color="auto"/>
        <w:right w:val="none" w:sz="0" w:space="0" w:color="auto"/>
      </w:divBdr>
    </w:div>
    <w:div w:id="461576463">
      <w:bodyDiv w:val="1"/>
      <w:marLeft w:val="0"/>
      <w:marRight w:val="0"/>
      <w:marTop w:val="0"/>
      <w:marBottom w:val="0"/>
      <w:divBdr>
        <w:top w:val="none" w:sz="0" w:space="0" w:color="auto"/>
        <w:left w:val="none" w:sz="0" w:space="0" w:color="auto"/>
        <w:bottom w:val="none" w:sz="0" w:space="0" w:color="auto"/>
        <w:right w:val="none" w:sz="0" w:space="0" w:color="auto"/>
      </w:divBdr>
      <w:divsChild>
        <w:div w:id="220215986">
          <w:marLeft w:val="302"/>
          <w:marRight w:val="0"/>
          <w:marTop w:val="101"/>
          <w:marBottom w:val="0"/>
          <w:divBdr>
            <w:top w:val="none" w:sz="0" w:space="0" w:color="auto"/>
            <w:left w:val="none" w:sz="0" w:space="0" w:color="auto"/>
            <w:bottom w:val="none" w:sz="0" w:space="0" w:color="auto"/>
            <w:right w:val="none" w:sz="0" w:space="0" w:color="auto"/>
          </w:divBdr>
        </w:div>
        <w:div w:id="243498245">
          <w:marLeft w:val="302"/>
          <w:marRight w:val="0"/>
          <w:marTop w:val="101"/>
          <w:marBottom w:val="0"/>
          <w:divBdr>
            <w:top w:val="none" w:sz="0" w:space="0" w:color="auto"/>
            <w:left w:val="none" w:sz="0" w:space="0" w:color="auto"/>
            <w:bottom w:val="none" w:sz="0" w:space="0" w:color="auto"/>
            <w:right w:val="none" w:sz="0" w:space="0" w:color="auto"/>
          </w:divBdr>
        </w:div>
        <w:div w:id="696198440">
          <w:marLeft w:val="605"/>
          <w:marRight w:val="0"/>
          <w:marTop w:val="101"/>
          <w:marBottom w:val="0"/>
          <w:divBdr>
            <w:top w:val="none" w:sz="0" w:space="0" w:color="auto"/>
            <w:left w:val="none" w:sz="0" w:space="0" w:color="auto"/>
            <w:bottom w:val="none" w:sz="0" w:space="0" w:color="auto"/>
            <w:right w:val="none" w:sz="0" w:space="0" w:color="auto"/>
          </w:divBdr>
        </w:div>
        <w:div w:id="813836990">
          <w:marLeft w:val="605"/>
          <w:marRight w:val="0"/>
          <w:marTop w:val="101"/>
          <w:marBottom w:val="0"/>
          <w:divBdr>
            <w:top w:val="none" w:sz="0" w:space="0" w:color="auto"/>
            <w:left w:val="none" w:sz="0" w:space="0" w:color="auto"/>
            <w:bottom w:val="none" w:sz="0" w:space="0" w:color="auto"/>
            <w:right w:val="none" w:sz="0" w:space="0" w:color="auto"/>
          </w:divBdr>
        </w:div>
        <w:div w:id="1008868883">
          <w:marLeft w:val="302"/>
          <w:marRight w:val="0"/>
          <w:marTop w:val="101"/>
          <w:marBottom w:val="0"/>
          <w:divBdr>
            <w:top w:val="none" w:sz="0" w:space="0" w:color="auto"/>
            <w:left w:val="none" w:sz="0" w:space="0" w:color="auto"/>
            <w:bottom w:val="none" w:sz="0" w:space="0" w:color="auto"/>
            <w:right w:val="none" w:sz="0" w:space="0" w:color="auto"/>
          </w:divBdr>
        </w:div>
        <w:div w:id="1106122344">
          <w:marLeft w:val="605"/>
          <w:marRight w:val="0"/>
          <w:marTop w:val="101"/>
          <w:marBottom w:val="0"/>
          <w:divBdr>
            <w:top w:val="none" w:sz="0" w:space="0" w:color="auto"/>
            <w:left w:val="none" w:sz="0" w:space="0" w:color="auto"/>
            <w:bottom w:val="none" w:sz="0" w:space="0" w:color="auto"/>
            <w:right w:val="none" w:sz="0" w:space="0" w:color="auto"/>
          </w:divBdr>
        </w:div>
        <w:div w:id="1120303690">
          <w:marLeft w:val="302"/>
          <w:marRight w:val="0"/>
          <w:marTop w:val="101"/>
          <w:marBottom w:val="0"/>
          <w:divBdr>
            <w:top w:val="none" w:sz="0" w:space="0" w:color="auto"/>
            <w:left w:val="none" w:sz="0" w:space="0" w:color="auto"/>
            <w:bottom w:val="none" w:sz="0" w:space="0" w:color="auto"/>
            <w:right w:val="none" w:sz="0" w:space="0" w:color="auto"/>
          </w:divBdr>
        </w:div>
        <w:div w:id="1236889452">
          <w:marLeft w:val="605"/>
          <w:marRight w:val="0"/>
          <w:marTop w:val="101"/>
          <w:marBottom w:val="0"/>
          <w:divBdr>
            <w:top w:val="none" w:sz="0" w:space="0" w:color="auto"/>
            <w:left w:val="none" w:sz="0" w:space="0" w:color="auto"/>
            <w:bottom w:val="none" w:sz="0" w:space="0" w:color="auto"/>
            <w:right w:val="none" w:sz="0" w:space="0" w:color="auto"/>
          </w:divBdr>
        </w:div>
        <w:div w:id="1553152653">
          <w:marLeft w:val="302"/>
          <w:marRight w:val="0"/>
          <w:marTop w:val="101"/>
          <w:marBottom w:val="0"/>
          <w:divBdr>
            <w:top w:val="none" w:sz="0" w:space="0" w:color="auto"/>
            <w:left w:val="none" w:sz="0" w:space="0" w:color="auto"/>
            <w:bottom w:val="none" w:sz="0" w:space="0" w:color="auto"/>
            <w:right w:val="none" w:sz="0" w:space="0" w:color="auto"/>
          </w:divBdr>
        </w:div>
        <w:div w:id="1638415534">
          <w:marLeft w:val="302"/>
          <w:marRight w:val="0"/>
          <w:marTop w:val="101"/>
          <w:marBottom w:val="0"/>
          <w:divBdr>
            <w:top w:val="none" w:sz="0" w:space="0" w:color="auto"/>
            <w:left w:val="none" w:sz="0" w:space="0" w:color="auto"/>
            <w:bottom w:val="none" w:sz="0" w:space="0" w:color="auto"/>
            <w:right w:val="none" w:sz="0" w:space="0" w:color="auto"/>
          </w:divBdr>
        </w:div>
        <w:div w:id="1920367549">
          <w:marLeft w:val="302"/>
          <w:marRight w:val="0"/>
          <w:marTop w:val="101"/>
          <w:marBottom w:val="0"/>
          <w:divBdr>
            <w:top w:val="none" w:sz="0" w:space="0" w:color="auto"/>
            <w:left w:val="none" w:sz="0" w:space="0" w:color="auto"/>
            <w:bottom w:val="none" w:sz="0" w:space="0" w:color="auto"/>
            <w:right w:val="none" w:sz="0" w:space="0" w:color="auto"/>
          </w:divBdr>
        </w:div>
        <w:div w:id="1935087825">
          <w:marLeft w:val="302"/>
          <w:marRight w:val="0"/>
          <w:marTop w:val="101"/>
          <w:marBottom w:val="0"/>
          <w:divBdr>
            <w:top w:val="none" w:sz="0" w:space="0" w:color="auto"/>
            <w:left w:val="none" w:sz="0" w:space="0" w:color="auto"/>
            <w:bottom w:val="none" w:sz="0" w:space="0" w:color="auto"/>
            <w:right w:val="none" w:sz="0" w:space="0" w:color="auto"/>
          </w:divBdr>
        </w:div>
      </w:divsChild>
    </w:div>
    <w:div w:id="483085484">
      <w:bodyDiv w:val="1"/>
      <w:marLeft w:val="0"/>
      <w:marRight w:val="0"/>
      <w:marTop w:val="0"/>
      <w:marBottom w:val="0"/>
      <w:divBdr>
        <w:top w:val="none" w:sz="0" w:space="0" w:color="auto"/>
        <w:left w:val="none" w:sz="0" w:space="0" w:color="auto"/>
        <w:bottom w:val="none" w:sz="0" w:space="0" w:color="auto"/>
        <w:right w:val="none" w:sz="0" w:space="0" w:color="auto"/>
      </w:divBdr>
    </w:div>
    <w:div w:id="491797940">
      <w:bodyDiv w:val="1"/>
      <w:marLeft w:val="0"/>
      <w:marRight w:val="0"/>
      <w:marTop w:val="0"/>
      <w:marBottom w:val="0"/>
      <w:divBdr>
        <w:top w:val="none" w:sz="0" w:space="0" w:color="auto"/>
        <w:left w:val="none" w:sz="0" w:space="0" w:color="auto"/>
        <w:bottom w:val="none" w:sz="0" w:space="0" w:color="auto"/>
        <w:right w:val="none" w:sz="0" w:space="0" w:color="auto"/>
      </w:divBdr>
      <w:divsChild>
        <w:div w:id="450906885">
          <w:marLeft w:val="907"/>
          <w:marRight w:val="0"/>
          <w:marTop w:val="101"/>
          <w:marBottom w:val="0"/>
          <w:divBdr>
            <w:top w:val="none" w:sz="0" w:space="0" w:color="auto"/>
            <w:left w:val="none" w:sz="0" w:space="0" w:color="auto"/>
            <w:bottom w:val="none" w:sz="0" w:space="0" w:color="auto"/>
            <w:right w:val="none" w:sz="0" w:space="0" w:color="auto"/>
          </w:divBdr>
        </w:div>
        <w:div w:id="891303861">
          <w:marLeft w:val="907"/>
          <w:marRight w:val="0"/>
          <w:marTop w:val="101"/>
          <w:marBottom w:val="0"/>
          <w:divBdr>
            <w:top w:val="none" w:sz="0" w:space="0" w:color="auto"/>
            <w:left w:val="none" w:sz="0" w:space="0" w:color="auto"/>
            <w:bottom w:val="none" w:sz="0" w:space="0" w:color="auto"/>
            <w:right w:val="none" w:sz="0" w:space="0" w:color="auto"/>
          </w:divBdr>
        </w:div>
        <w:div w:id="1154839071">
          <w:marLeft w:val="907"/>
          <w:marRight w:val="0"/>
          <w:marTop w:val="101"/>
          <w:marBottom w:val="0"/>
          <w:divBdr>
            <w:top w:val="none" w:sz="0" w:space="0" w:color="auto"/>
            <w:left w:val="none" w:sz="0" w:space="0" w:color="auto"/>
            <w:bottom w:val="none" w:sz="0" w:space="0" w:color="auto"/>
            <w:right w:val="none" w:sz="0" w:space="0" w:color="auto"/>
          </w:divBdr>
        </w:div>
        <w:div w:id="1242837690">
          <w:marLeft w:val="907"/>
          <w:marRight w:val="0"/>
          <w:marTop w:val="101"/>
          <w:marBottom w:val="0"/>
          <w:divBdr>
            <w:top w:val="none" w:sz="0" w:space="0" w:color="auto"/>
            <w:left w:val="none" w:sz="0" w:space="0" w:color="auto"/>
            <w:bottom w:val="none" w:sz="0" w:space="0" w:color="auto"/>
            <w:right w:val="none" w:sz="0" w:space="0" w:color="auto"/>
          </w:divBdr>
        </w:div>
      </w:divsChild>
    </w:div>
    <w:div w:id="561720298">
      <w:bodyDiv w:val="1"/>
      <w:marLeft w:val="0"/>
      <w:marRight w:val="0"/>
      <w:marTop w:val="0"/>
      <w:marBottom w:val="0"/>
      <w:divBdr>
        <w:top w:val="none" w:sz="0" w:space="0" w:color="auto"/>
        <w:left w:val="none" w:sz="0" w:space="0" w:color="auto"/>
        <w:bottom w:val="none" w:sz="0" w:space="0" w:color="auto"/>
        <w:right w:val="none" w:sz="0" w:space="0" w:color="auto"/>
      </w:divBdr>
    </w:div>
    <w:div w:id="616258466">
      <w:bodyDiv w:val="1"/>
      <w:marLeft w:val="0"/>
      <w:marRight w:val="0"/>
      <w:marTop w:val="0"/>
      <w:marBottom w:val="0"/>
      <w:divBdr>
        <w:top w:val="none" w:sz="0" w:space="0" w:color="auto"/>
        <w:left w:val="none" w:sz="0" w:space="0" w:color="auto"/>
        <w:bottom w:val="none" w:sz="0" w:space="0" w:color="auto"/>
        <w:right w:val="none" w:sz="0" w:space="0" w:color="auto"/>
      </w:divBdr>
    </w:div>
    <w:div w:id="626472103">
      <w:bodyDiv w:val="1"/>
      <w:marLeft w:val="0"/>
      <w:marRight w:val="0"/>
      <w:marTop w:val="0"/>
      <w:marBottom w:val="0"/>
      <w:divBdr>
        <w:top w:val="none" w:sz="0" w:space="0" w:color="auto"/>
        <w:left w:val="none" w:sz="0" w:space="0" w:color="auto"/>
        <w:bottom w:val="none" w:sz="0" w:space="0" w:color="auto"/>
        <w:right w:val="none" w:sz="0" w:space="0" w:color="auto"/>
      </w:divBdr>
      <w:divsChild>
        <w:div w:id="1240990848">
          <w:marLeft w:val="1800"/>
          <w:marRight w:val="0"/>
          <w:marTop w:val="0"/>
          <w:marBottom w:val="0"/>
          <w:divBdr>
            <w:top w:val="none" w:sz="0" w:space="0" w:color="auto"/>
            <w:left w:val="none" w:sz="0" w:space="0" w:color="auto"/>
            <w:bottom w:val="none" w:sz="0" w:space="0" w:color="auto"/>
            <w:right w:val="none" w:sz="0" w:space="0" w:color="auto"/>
          </w:divBdr>
        </w:div>
      </w:divsChild>
    </w:div>
    <w:div w:id="636296420">
      <w:bodyDiv w:val="1"/>
      <w:marLeft w:val="0"/>
      <w:marRight w:val="0"/>
      <w:marTop w:val="0"/>
      <w:marBottom w:val="0"/>
      <w:divBdr>
        <w:top w:val="none" w:sz="0" w:space="0" w:color="auto"/>
        <w:left w:val="none" w:sz="0" w:space="0" w:color="auto"/>
        <w:bottom w:val="none" w:sz="0" w:space="0" w:color="auto"/>
        <w:right w:val="none" w:sz="0" w:space="0" w:color="auto"/>
      </w:divBdr>
      <w:divsChild>
        <w:div w:id="1511918887">
          <w:marLeft w:val="288"/>
          <w:marRight w:val="0"/>
          <w:marTop w:val="60"/>
          <w:marBottom w:val="0"/>
          <w:divBdr>
            <w:top w:val="none" w:sz="0" w:space="0" w:color="auto"/>
            <w:left w:val="none" w:sz="0" w:space="0" w:color="auto"/>
            <w:bottom w:val="none" w:sz="0" w:space="0" w:color="auto"/>
            <w:right w:val="none" w:sz="0" w:space="0" w:color="auto"/>
          </w:divBdr>
        </w:div>
      </w:divsChild>
    </w:div>
    <w:div w:id="637419942">
      <w:bodyDiv w:val="1"/>
      <w:marLeft w:val="0"/>
      <w:marRight w:val="0"/>
      <w:marTop w:val="0"/>
      <w:marBottom w:val="0"/>
      <w:divBdr>
        <w:top w:val="none" w:sz="0" w:space="0" w:color="auto"/>
        <w:left w:val="none" w:sz="0" w:space="0" w:color="auto"/>
        <w:bottom w:val="none" w:sz="0" w:space="0" w:color="auto"/>
        <w:right w:val="none" w:sz="0" w:space="0" w:color="auto"/>
      </w:divBdr>
    </w:div>
    <w:div w:id="685598095">
      <w:bodyDiv w:val="1"/>
      <w:marLeft w:val="0"/>
      <w:marRight w:val="0"/>
      <w:marTop w:val="0"/>
      <w:marBottom w:val="0"/>
      <w:divBdr>
        <w:top w:val="none" w:sz="0" w:space="0" w:color="auto"/>
        <w:left w:val="none" w:sz="0" w:space="0" w:color="auto"/>
        <w:bottom w:val="none" w:sz="0" w:space="0" w:color="auto"/>
        <w:right w:val="none" w:sz="0" w:space="0" w:color="auto"/>
      </w:divBdr>
      <w:divsChild>
        <w:div w:id="679427744">
          <w:marLeft w:val="446"/>
          <w:marRight w:val="0"/>
          <w:marTop w:val="0"/>
          <w:marBottom w:val="0"/>
          <w:divBdr>
            <w:top w:val="none" w:sz="0" w:space="0" w:color="auto"/>
            <w:left w:val="none" w:sz="0" w:space="0" w:color="auto"/>
            <w:bottom w:val="none" w:sz="0" w:space="0" w:color="auto"/>
            <w:right w:val="none" w:sz="0" w:space="0" w:color="auto"/>
          </w:divBdr>
        </w:div>
        <w:div w:id="812215915">
          <w:marLeft w:val="446"/>
          <w:marRight w:val="0"/>
          <w:marTop w:val="0"/>
          <w:marBottom w:val="0"/>
          <w:divBdr>
            <w:top w:val="none" w:sz="0" w:space="0" w:color="auto"/>
            <w:left w:val="none" w:sz="0" w:space="0" w:color="auto"/>
            <w:bottom w:val="none" w:sz="0" w:space="0" w:color="auto"/>
            <w:right w:val="none" w:sz="0" w:space="0" w:color="auto"/>
          </w:divBdr>
        </w:div>
        <w:div w:id="847330543">
          <w:marLeft w:val="446"/>
          <w:marRight w:val="0"/>
          <w:marTop w:val="0"/>
          <w:marBottom w:val="0"/>
          <w:divBdr>
            <w:top w:val="none" w:sz="0" w:space="0" w:color="auto"/>
            <w:left w:val="none" w:sz="0" w:space="0" w:color="auto"/>
            <w:bottom w:val="none" w:sz="0" w:space="0" w:color="auto"/>
            <w:right w:val="none" w:sz="0" w:space="0" w:color="auto"/>
          </w:divBdr>
        </w:div>
        <w:div w:id="977492549">
          <w:marLeft w:val="446"/>
          <w:marRight w:val="0"/>
          <w:marTop w:val="0"/>
          <w:marBottom w:val="0"/>
          <w:divBdr>
            <w:top w:val="none" w:sz="0" w:space="0" w:color="auto"/>
            <w:left w:val="none" w:sz="0" w:space="0" w:color="auto"/>
            <w:bottom w:val="none" w:sz="0" w:space="0" w:color="auto"/>
            <w:right w:val="none" w:sz="0" w:space="0" w:color="auto"/>
          </w:divBdr>
        </w:div>
      </w:divsChild>
    </w:div>
    <w:div w:id="700589076">
      <w:bodyDiv w:val="1"/>
      <w:marLeft w:val="0"/>
      <w:marRight w:val="0"/>
      <w:marTop w:val="0"/>
      <w:marBottom w:val="0"/>
      <w:divBdr>
        <w:top w:val="none" w:sz="0" w:space="0" w:color="auto"/>
        <w:left w:val="none" w:sz="0" w:space="0" w:color="auto"/>
        <w:bottom w:val="none" w:sz="0" w:space="0" w:color="auto"/>
        <w:right w:val="none" w:sz="0" w:space="0" w:color="auto"/>
      </w:divBdr>
    </w:div>
    <w:div w:id="740755198">
      <w:bodyDiv w:val="1"/>
      <w:marLeft w:val="0"/>
      <w:marRight w:val="0"/>
      <w:marTop w:val="0"/>
      <w:marBottom w:val="0"/>
      <w:divBdr>
        <w:top w:val="none" w:sz="0" w:space="0" w:color="auto"/>
        <w:left w:val="none" w:sz="0" w:space="0" w:color="auto"/>
        <w:bottom w:val="none" w:sz="0" w:space="0" w:color="auto"/>
        <w:right w:val="none" w:sz="0" w:space="0" w:color="auto"/>
      </w:divBdr>
    </w:div>
    <w:div w:id="768699939">
      <w:bodyDiv w:val="1"/>
      <w:marLeft w:val="0"/>
      <w:marRight w:val="0"/>
      <w:marTop w:val="0"/>
      <w:marBottom w:val="0"/>
      <w:divBdr>
        <w:top w:val="none" w:sz="0" w:space="0" w:color="auto"/>
        <w:left w:val="none" w:sz="0" w:space="0" w:color="auto"/>
        <w:bottom w:val="none" w:sz="0" w:space="0" w:color="auto"/>
        <w:right w:val="none" w:sz="0" w:space="0" w:color="auto"/>
      </w:divBdr>
    </w:div>
    <w:div w:id="777722017">
      <w:bodyDiv w:val="1"/>
      <w:marLeft w:val="0"/>
      <w:marRight w:val="0"/>
      <w:marTop w:val="0"/>
      <w:marBottom w:val="0"/>
      <w:divBdr>
        <w:top w:val="none" w:sz="0" w:space="0" w:color="auto"/>
        <w:left w:val="none" w:sz="0" w:space="0" w:color="auto"/>
        <w:bottom w:val="none" w:sz="0" w:space="0" w:color="auto"/>
        <w:right w:val="none" w:sz="0" w:space="0" w:color="auto"/>
      </w:divBdr>
      <w:divsChild>
        <w:div w:id="1089738221">
          <w:marLeft w:val="720"/>
          <w:marRight w:val="0"/>
          <w:marTop w:val="360"/>
          <w:marBottom w:val="0"/>
          <w:divBdr>
            <w:top w:val="none" w:sz="0" w:space="0" w:color="auto"/>
            <w:left w:val="none" w:sz="0" w:space="0" w:color="auto"/>
            <w:bottom w:val="none" w:sz="0" w:space="0" w:color="auto"/>
            <w:right w:val="none" w:sz="0" w:space="0" w:color="auto"/>
          </w:divBdr>
        </w:div>
      </w:divsChild>
    </w:div>
    <w:div w:id="779648863">
      <w:bodyDiv w:val="1"/>
      <w:marLeft w:val="0"/>
      <w:marRight w:val="0"/>
      <w:marTop w:val="0"/>
      <w:marBottom w:val="0"/>
      <w:divBdr>
        <w:top w:val="none" w:sz="0" w:space="0" w:color="auto"/>
        <w:left w:val="none" w:sz="0" w:space="0" w:color="auto"/>
        <w:bottom w:val="none" w:sz="0" w:space="0" w:color="auto"/>
        <w:right w:val="none" w:sz="0" w:space="0" w:color="auto"/>
      </w:divBdr>
    </w:div>
    <w:div w:id="828402067">
      <w:bodyDiv w:val="1"/>
      <w:marLeft w:val="0"/>
      <w:marRight w:val="0"/>
      <w:marTop w:val="0"/>
      <w:marBottom w:val="0"/>
      <w:divBdr>
        <w:top w:val="none" w:sz="0" w:space="0" w:color="auto"/>
        <w:left w:val="none" w:sz="0" w:space="0" w:color="auto"/>
        <w:bottom w:val="none" w:sz="0" w:space="0" w:color="auto"/>
        <w:right w:val="none" w:sz="0" w:space="0" w:color="auto"/>
      </w:divBdr>
      <w:divsChild>
        <w:div w:id="877817368">
          <w:marLeft w:val="288"/>
          <w:marRight w:val="0"/>
          <w:marTop w:val="60"/>
          <w:marBottom w:val="0"/>
          <w:divBdr>
            <w:top w:val="none" w:sz="0" w:space="0" w:color="auto"/>
            <w:left w:val="none" w:sz="0" w:space="0" w:color="auto"/>
            <w:bottom w:val="none" w:sz="0" w:space="0" w:color="auto"/>
            <w:right w:val="none" w:sz="0" w:space="0" w:color="auto"/>
          </w:divBdr>
        </w:div>
        <w:div w:id="1190532182">
          <w:marLeft w:val="288"/>
          <w:marRight w:val="0"/>
          <w:marTop w:val="60"/>
          <w:marBottom w:val="0"/>
          <w:divBdr>
            <w:top w:val="none" w:sz="0" w:space="0" w:color="auto"/>
            <w:left w:val="none" w:sz="0" w:space="0" w:color="auto"/>
            <w:bottom w:val="none" w:sz="0" w:space="0" w:color="auto"/>
            <w:right w:val="none" w:sz="0" w:space="0" w:color="auto"/>
          </w:divBdr>
        </w:div>
      </w:divsChild>
    </w:div>
    <w:div w:id="834882958">
      <w:bodyDiv w:val="1"/>
      <w:marLeft w:val="0"/>
      <w:marRight w:val="0"/>
      <w:marTop w:val="0"/>
      <w:marBottom w:val="0"/>
      <w:divBdr>
        <w:top w:val="none" w:sz="0" w:space="0" w:color="auto"/>
        <w:left w:val="none" w:sz="0" w:space="0" w:color="auto"/>
        <w:bottom w:val="none" w:sz="0" w:space="0" w:color="auto"/>
        <w:right w:val="none" w:sz="0" w:space="0" w:color="auto"/>
      </w:divBdr>
    </w:div>
    <w:div w:id="849874261">
      <w:bodyDiv w:val="1"/>
      <w:marLeft w:val="0"/>
      <w:marRight w:val="0"/>
      <w:marTop w:val="0"/>
      <w:marBottom w:val="0"/>
      <w:divBdr>
        <w:top w:val="none" w:sz="0" w:space="0" w:color="auto"/>
        <w:left w:val="none" w:sz="0" w:space="0" w:color="auto"/>
        <w:bottom w:val="none" w:sz="0" w:space="0" w:color="auto"/>
        <w:right w:val="none" w:sz="0" w:space="0" w:color="auto"/>
      </w:divBdr>
      <w:divsChild>
        <w:div w:id="123037292">
          <w:marLeft w:val="288"/>
          <w:marRight w:val="0"/>
          <w:marTop w:val="240"/>
          <w:marBottom w:val="0"/>
          <w:divBdr>
            <w:top w:val="none" w:sz="0" w:space="0" w:color="auto"/>
            <w:left w:val="none" w:sz="0" w:space="0" w:color="auto"/>
            <w:bottom w:val="none" w:sz="0" w:space="0" w:color="auto"/>
            <w:right w:val="none" w:sz="0" w:space="0" w:color="auto"/>
          </w:divBdr>
        </w:div>
        <w:div w:id="767196377">
          <w:marLeft w:val="288"/>
          <w:marRight w:val="0"/>
          <w:marTop w:val="240"/>
          <w:marBottom w:val="0"/>
          <w:divBdr>
            <w:top w:val="none" w:sz="0" w:space="0" w:color="auto"/>
            <w:left w:val="none" w:sz="0" w:space="0" w:color="auto"/>
            <w:bottom w:val="none" w:sz="0" w:space="0" w:color="auto"/>
            <w:right w:val="none" w:sz="0" w:space="0" w:color="auto"/>
          </w:divBdr>
        </w:div>
        <w:div w:id="850997922">
          <w:marLeft w:val="288"/>
          <w:marRight w:val="0"/>
          <w:marTop w:val="240"/>
          <w:marBottom w:val="0"/>
          <w:divBdr>
            <w:top w:val="none" w:sz="0" w:space="0" w:color="auto"/>
            <w:left w:val="none" w:sz="0" w:space="0" w:color="auto"/>
            <w:bottom w:val="none" w:sz="0" w:space="0" w:color="auto"/>
            <w:right w:val="none" w:sz="0" w:space="0" w:color="auto"/>
          </w:divBdr>
        </w:div>
        <w:div w:id="926117591">
          <w:marLeft w:val="288"/>
          <w:marRight w:val="0"/>
          <w:marTop w:val="240"/>
          <w:marBottom w:val="0"/>
          <w:divBdr>
            <w:top w:val="none" w:sz="0" w:space="0" w:color="auto"/>
            <w:left w:val="none" w:sz="0" w:space="0" w:color="auto"/>
            <w:bottom w:val="none" w:sz="0" w:space="0" w:color="auto"/>
            <w:right w:val="none" w:sz="0" w:space="0" w:color="auto"/>
          </w:divBdr>
        </w:div>
        <w:div w:id="1217739738">
          <w:marLeft w:val="288"/>
          <w:marRight w:val="0"/>
          <w:marTop w:val="240"/>
          <w:marBottom w:val="0"/>
          <w:divBdr>
            <w:top w:val="none" w:sz="0" w:space="0" w:color="auto"/>
            <w:left w:val="none" w:sz="0" w:space="0" w:color="auto"/>
            <w:bottom w:val="none" w:sz="0" w:space="0" w:color="auto"/>
            <w:right w:val="none" w:sz="0" w:space="0" w:color="auto"/>
          </w:divBdr>
        </w:div>
        <w:div w:id="1465733586">
          <w:marLeft w:val="288"/>
          <w:marRight w:val="0"/>
          <w:marTop w:val="240"/>
          <w:marBottom w:val="0"/>
          <w:divBdr>
            <w:top w:val="none" w:sz="0" w:space="0" w:color="auto"/>
            <w:left w:val="none" w:sz="0" w:space="0" w:color="auto"/>
            <w:bottom w:val="none" w:sz="0" w:space="0" w:color="auto"/>
            <w:right w:val="none" w:sz="0" w:space="0" w:color="auto"/>
          </w:divBdr>
        </w:div>
        <w:div w:id="1512790782">
          <w:marLeft w:val="288"/>
          <w:marRight w:val="0"/>
          <w:marTop w:val="240"/>
          <w:marBottom w:val="0"/>
          <w:divBdr>
            <w:top w:val="none" w:sz="0" w:space="0" w:color="auto"/>
            <w:left w:val="none" w:sz="0" w:space="0" w:color="auto"/>
            <w:bottom w:val="none" w:sz="0" w:space="0" w:color="auto"/>
            <w:right w:val="none" w:sz="0" w:space="0" w:color="auto"/>
          </w:divBdr>
        </w:div>
      </w:divsChild>
    </w:div>
    <w:div w:id="859271137">
      <w:bodyDiv w:val="1"/>
      <w:marLeft w:val="0"/>
      <w:marRight w:val="0"/>
      <w:marTop w:val="0"/>
      <w:marBottom w:val="0"/>
      <w:divBdr>
        <w:top w:val="none" w:sz="0" w:space="0" w:color="auto"/>
        <w:left w:val="none" w:sz="0" w:space="0" w:color="auto"/>
        <w:bottom w:val="none" w:sz="0" w:space="0" w:color="auto"/>
        <w:right w:val="none" w:sz="0" w:space="0" w:color="auto"/>
      </w:divBdr>
      <w:divsChild>
        <w:div w:id="481049152">
          <w:marLeft w:val="720"/>
          <w:marRight w:val="0"/>
          <w:marTop w:val="360"/>
          <w:marBottom w:val="0"/>
          <w:divBdr>
            <w:top w:val="none" w:sz="0" w:space="0" w:color="auto"/>
            <w:left w:val="none" w:sz="0" w:space="0" w:color="auto"/>
            <w:bottom w:val="none" w:sz="0" w:space="0" w:color="auto"/>
            <w:right w:val="none" w:sz="0" w:space="0" w:color="auto"/>
          </w:divBdr>
        </w:div>
      </w:divsChild>
    </w:div>
    <w:div w:id="923614427">
      <w:bodyDiv w:val="1"/>
      <w:marLeft w:val="0"/>
      <w:marRight w:val="0"/>
      <w:marTop w:val="0"/>
      <w:marBottom w:val="0"/>
      <w:divBdr>
        <w:top w:val="none" w:sz="0" w:space="0" w:color="auto"/>
        <w:left w:val="none" w:sz="0" w:space="0" w:color="auto"/>
        <w:bottom w:val="none" w:sz="0" w:space="0" w:color="auto"/>
        <w:right w:val="none" w:sz="0" w:space="0" w:color="auto"/>
      </w:divBdr>
    </w:div>
    <w:div w:id="996299968">
      <w:bodyDiv w:val="1"/>
      <w:marLeft w:val="0"/>
      <w:marRight w:val="0"/>
      <w:marTop w:val="0"/>
      <w:marBottom w:val="0"/>
      <w:divBdr>
        <w:top w:val="none" w:sz="0" w:space="0" w:color="auto"/>
        <w:left w:val="none" w:sz="0" w:space="0" w:color="auto"/>
        <w:bottom w:val="none" w:sz="0" w:space="0" w:color="auto"/>
        <w:right w:val="none" w:sz="0" w:space="0" w:color="auto"/>
      </w:divBdr>
    </w:div>
    <w:div w:id="1041323022">
      <w:bodyDiv w:val="1"/>
      <w:marLeft w:val="0"/>
      <w:marRight w:val="0"/>
      <w:marTop w:val="0"/>
      <w:marBottom w:val="0"/>
      <w:divBdr>
        <w:top w:val="none" w:sz="0" w:space="0" w:color="auto"/>
        <w:left w:val="none" w:sz="0" w:space="0" w:color="auto"/>
        <w:bottom w:val="none" w:sz="0" w:space="0" w:color="auto"/>
        <w:right w:val="none" w:sz="0" w:space="0" w:color="auto"/>
      </w:divBdr>
      <w:divsChild>
        <w:div w:id="1462725801">
          <w:marLeft w:val="302"/>
          <w:marRight w:val="0"/>
          <w:marTop w:val="101"/>
          <w:marBottom w:val="0"/>
          <w:divBdr>
            <w:top w:val="none" w:sz="0" w:space="0" w:color="auto"/>
            <w:left w:val="none" w:sz="0" w:space="0" w:color="auto"/>
            <w:bottom w:val="none" w:sz="0" w:space="0" w:color="auto"/>
            <w:right w:val="none" w:sz="0" w:space="0" w:color="auto"/>
          </w:divBdr>
        </w:div>
        <w:div w:id="1655914232">
          <w:marLeft w:val="302"/>
          <w:marRight w:val="0"/>
          <w:marTop w:val="101"/>
          <w:marBottom w:val="0"/>
          <w:divBdr>
            <w:top w:val="none" w:sz="0" w:space="0" w:color="auto"/>
            <w:left w:val="none" w:sz="0" w:space="0" w:color="auto"/>
            <w:bottom w:val="none" w:sz="0" w:space="0" w:color="auto"/>
            <w:right w:val="none" w:sz="0" w:space="0" w:color="auto"/>
          </w:divBdr>
        </w:div>
      </w:divsChild>
    </w:div>
    <w:div w:id="1043361456">
      <w:bodyDiv w:val="1"/>
      <w:marLeft w:val="0"/>
      <w:marRight w:val="0"/>
      <w:marTop w:val="0"/>
      <w:marBottom w:val="0"/>
      <w:divBdr>
        <w:top w:val="none" w:sz="0" w:space="0" w:color="auto"/>
        <w:left w:val="none" w:sz="0" w:space="0" w:color="auto"/>
        <w:bottom w:val="none" w:sz="0" w:space="0" w:color="auto"/>
        <w:right w:val="none" w:sz="0" w:space="0" w:color="auto"/>
      </w:divBdr>
    </w:div>
    <w:div w:id="1109736798">
      <w:bodyDiv w:val="1"/>
      <w:marLeft w:val="0"/>
      <w:marRight w:val="0"/>
      <w:marTop w:val="0"/>
      <w:marBottom w:val="0"/>
      <w:divBdr>
        <w:top w:val="none" w:sz="0" w:space="0" w:color="auto"/>
        <w:left w:val="none" w:sz="0" w:space="0" w:color="auto"/>
        <w:bottom w:val="none" w:sz="0" w:space="0" w:color="auto"/>
        <w:right w:val="none" w:sz="0" w:space="0" w:color="auto"/>
      </w:divBdr>
    </w:div>
    <w:div w:id="1125733503">
      <w:bodyDiv w:val="1"/>
      <w:marLeft w:val="0"/>
      <w:marRight w:val="0"/>
      <w:marTop w:val="0"/>
      <w:marBottom w:val="0"/>
      <w:divBdr>
        <w:top w:val="none" w:sz="0" w:space="0" w:color="auto"/>
        <w:left w:val="none" w:sz="0" w:space="0" w:color="auto"/>
        <w:bottom w:val="none" w:sz="0" w:space="0" w:color="auto"/>
        <w:right w:val="none" w:sz="0" w:space="0" w:color="auto"/>
      </w:divBdr>
    </w:div>
    <w:div w:id="1127702150">
      <w:bodyDiv w:val="1"/>
      <w:marLeft w:val="0"/>
      <w:marRight w:val="0"/>
      <w:marTop w:val="0"/>
      <w:marBottom w:val="0"/>
      <w:divBdr>
        <w:top w:val="none" w:sz="0" w:space="0" w:color="auto"/>
        <w:left w:val="none" w:sz="0" w:space="0" w:color="auto"/>
        <w:bottom w:val="none" w:sz="0" w:space="0" w:color="auto"/>
        <w:right w:val="none" w:sz="0" w:space="0" w:color="auto"/>
      </w:divBdr>
      <w:divsChild>
        <w:div w:id="1604067245">
          <w:marLeft w:val="0"/>
          <w:marRight w:val="0"/>
          <w:marTop w:val="0"/>
          <w:marBottom w:val="0"/>
          <w:divBdr>
            <w:top w:val="none" w:sz="0" w:space="0" w:color="auto"/>
            <w:left w:val="none" w:sz="0" w:space="0" w:color="auto"/>
            <w:bottom w:val="none" w:sz="0" w:space="0" w:color="auto"/>
            <w:right w:val="none" w:sz="0" w:space="0" w:color="auto"/>
          </w:divBdr>
          <w:divsChild>
            <w:div w:id="1199970231">
              <w:marLeft w:val="0"/>
              <w:marRight w:val="0"/>
              <w:marTop w:val="0"/>
              <w:marBottom w:val="0"/>
              <w:divBdr>
                <w:top w:val="none" w:sz="0" w:space="0" w:color="auto"/>
                <w:left w:val="none" w:sz="0" w:space="0" w:color="auto"/>
                <w:bottom w:val="none" w:sz="0" w:space="0" w:color="auto"/>
                <w:right w:val="none" w:sz="0" w:space="0" w:color="auto"/>
              </w:divBdr>
              <w:divsChild>
                <w:div w:id="1791589994">
                  <w:marLeft w:val="0"/>
                  <w:marRight w:val="0"/>
                  <w:marTop w:val="0"/>
                  <w:marBottom w:val="0"/>
                  <w:divBdr>
                    <w:top w:val="none" w:sz="0" w:space="0" w:color="auto"/>
                    <w:left w:val="none" w:sz="0" w:space="0" w:color="auto"/>
                    <w:bottom w:val="none" w:sz="0" w:space="0" w:color="auto"/>
                    <w:right w:val="none" w:sz="0" w:space="0" w:color="auto"/>
                  </w:divBdr>
                  <w:divsChild>
                    <w:div w:id="119227199">
                      <w:marLeft w:val="0"/>
                      <w:marRight w:val="0"/>
                      <w:marTop w:val="0"/>
                      <w:marBottom w:val="0"/>
                      <w:divBdr>
                        <w:top w:val="none" w:sz="0" w:space="0" w:color="auto"/>
                        <w:left w:val="none" w:sz="0" w:space="0" w:color="auto"/>
                        <w:bottom w:val="none" w:sz="0" w:space="0" w:color="auto"/>
                        <w:right w:val="none" w:sz="0" w:space="0" w:color="auto"/>
                      </w:divBdr>
                      <w:divsChild>
                        <w:div w:id="687874314">
                          <w:marLeft w:val="0"/>
                          <w:marRight w:val="0"/>
                          <w:marTop w:val="0"/>
                          <w:marBottom w:val="0"/>
                          <w:divBdr>
                            <w:top w:val="none" w:sz="0" w:space="0" w:color="auto"/>
                            <w:left w:val="none" w:sz="0" w:space="0" w:color="auto"/>
                            <w:bottom w:val="none" w:sz="0" w:space="0" w:color="auto"/>
                            <w:right w:val="none" w:sz="0" w:space="0" w:color="auto"/>
                          </w:divBdr>
                          <w:divsChild>
                            <w:div w:id="1981154138">
                              <w:marLeft w:val="-250"/>
                              <w:marRight w:val="0"/>
                              <w:marTop w:val="0"/>
                              <w:marBottom w:val="0"/>
                              <w:divBdr>
                                <w:top w:val="none" w:sz="0" w:space="0" w:color="auto"/>
                                <w:left w:val="none" w:sz="0" w:space="0" w:color="auto"/>
                                <w:bottom w:val="none" w:sz="0" w:space="0" w:color="auto"/>
                                <w:right w:val="none" w:sz="0" w:space="0" w:color="auto"/>
                              </w:divBdr>
                              <w:divsChild>
                                <w:div w:id="1322779124">
                                  <w:marLeft w:val="0"/>
                                  <w:marRight w:val="0"/>
                                  <w:marTop w:val="0"/>
                                  <w:marBottom w:val="0"/>
                                  <w:divBdr>
                                    <w:top w:val="none" w:sz="0" w:space="0" w:color="auto"/>
                                    <w:left w:val="none" w:sz="0" w:space="0" w:color="auto"/>
                                    <w:bottom w:val="none" w:sz="0" w:space="0" w:color="auto"/>
                                    <w:right w:val="none" w:sz="0" w:space="0" w:color="auto"/>
                                  </w:divBdr>
                                  <w:divsChild>
                                    <w:div w:id="1492327021">
                                      <w:marLeft w:val="0"/>
                                      <w:marRight w:val="0"/>
                                      <w:marTop w:val="0"/>
                                      <w:marBottom w:val="0"/>
                                      <w:divBdr>
                                        <w:top w:val="none" w:sz="0" w:space="0" w:color="auto"/>
                                        <w:left w:val="none" w:sz="0" w:space="0" w:color="auto"/>
                                        <w:bottom w:val="none" w:sz="0" w:space="0" w:color="auto"/>
                                        <w:right w:val="none" w:sz="0" w:space="0" w:color="auto"/>
                                      </w:divBdr>
                                      <w:divsChild>
                                        <w:div w:id="18847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7966780">
      <w:bodyDiv w:val="1"/>
      <w:marLeft w:val="0"/>
      <w:marRight w:val="0"/>
      <w:marTop w:val="0"/>
      <w:marBottom w:val="0"/>
      <w:divBdr>
        <w:top w:val="none" w:sz="0" w:space="0" w:color="auto"/>
        <w:left w:val="none" w:sz="0" w:space="0" w:color="auto"/>
        <w:bottom w:val="none" w:sz="0" w:space="0" w:color="auto"/>
        <w:right w:val="none" w:sz="0" w:space="0" w:color="auto"/>
      </w:divBdr>
      <w:divsChild>
        <w:div w:id="24406637">
          <w:marLeft w:val="336"/>
          <w:marRight w:val="0"/>
          <w:marTop w:val="120"/>
          <w:marBottom w:val="312"/>
          <w:divBdr>
            <w:top w:val="none" w:sz="0" w:space="0" w:color="auto"/>
            <w:left w:val="none" w:sz="0" w:space="0" w:color="auto"/>
            <w:bottom w:val="none" w:sz="0" w:space="0" w:color="auto"/>
            <w:right w:val="none" w:sz="0" w:space="0" w:color="auto"/>
          </w:divBdr>
          <w:divsChild>
            <w:div w:id="6668340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875968094">
          <w:marLeft w:val="336"/>
          <w:marRight w:val="0"/>
          <w:marTop w:val="120"/>
          <w:marBottom w:val="312"/>
          <w:divBdr>
            <w:top w:val="none" w:sz="0" w:space="0" w:color="auto"/>
            <w:left w:val="none" w:sz="0" w:space="0" w:color="auto"/>
            <w:bottom w:val="none" w:sz="0" w:space="0" w:color="auto"/>
            <w:right w:val="none" w:sz="0" w:space="0" w:color="auto"/>
          </w:divBdr>
          <w:divsChild>
            <w:div w:id="13439753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21137873">
          <w:marLeft w:val="336"/>
          <w:marRight w:val="0"/>
          <w:marTop w:val="120"/>
          <w:marBottom w:val="312"/>
          <w:divBdr>
            <w:top w:val="none" w:sz="0" w:space="0" w:color="auto"/>
            <w:left w:val="none" w:sz="0" w:space="0" w:color="auto"/>
            <w:bottom w:val="none" w:sz="0" w:space="0" w:color="auto"/>
            <w:right w:val="none" w:sz="0" w:space="0" w:color="auto"/>
          </w:divBdr>
          <w:divsChild>
            <w:div w:id="20757357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39306286">
      <w:bodyDiv w:val="1"/>
      <w:marLeft w:val="0"/>
      <w:marRight w:val="0"/>
      <w:marTop w:val="0"/>
      <w:marBottom w:val="0"/>
      <w:divBdr>
        <w:top w:val="none" w:sz="0" w:space="0" w:color="auto"/>
        <w:left w:val="none" w:sz="0" w:space="0" w:color="auto"/>
        <w:bottom w:val="none" w:sz="0" w:space="0" w:color="auto"/>
        <w:right w:val="none" w:sz="0" w:space="0" w:color="auto"/>
      </w:divBdr>
    </w:div>
    <w:div w:id="1211727742">
      <w:bodyDiv w:val="1"/>
      <w:marLeft w:val="0"/>
      <w:marRight w:val="0"/>
      <w:marTop w:val="0"/>
      <w:marBottom w:val="0"/>
      <w:divBdr>
        <w:top w:val="none" w:sz="0" w:space="0" w:color="auto"/>
        <w:left w:val="none" w:sz="0" w:space="0" w:color="auto"/>
        <w:bottom w:val="none" w:sz="0" w:space="0" w:color="auto"/>
        <w:right w:val="none" w:sz="0" w:space="0" w:color="auto"/>
      </w:divBdr>
      <w:divsChild>
        <w:div w:id="275524626">
          <w:marLeft w:val="446"/>
          <w:marRight w:val="0"/>
          <w:marTop w:val="0"/>
          <w:marBottom w:val="0"/>
          <w:divBdr>
            <w:top w:val="none" w:sz="0" w:space="0" w:color="auto"/>
            <w:left w:val="none" w:sz="0" w:space="0" w:color="auto"/>
            <w:bottom w:val="none" w:sz="0" w:space="0" w:color="auto"/>
            <w:right w:val="none" w:sz="0" w:space="0" w:color="auto"/>
          </w:divBdr>
        </w:div>
        <w:div w:id="343242901">
          <w:marLeft w:val="446"/>
          <w:marRight w:val="0"/>
          <w:marTop w:val="0"/>
          <w:marBottom w:val="0"/>
          <w:divBdr>
            <w:top w:val="none" w:sz="0" w:space="0" w:color="auto"/>
            <w:left w:val="none" w:sz="0" w:space="0" w:color="auto"/>
            <w:bottom w:val="none" w:sz="0" w:space="0" w:color="auto"/>
            <w:right w:val="none" w:sz="0" w:space="0" w:color="auto"/>
          </w:divBdr>
        </w:div>
        <w:div w:id="364908285">
          <w:marLeft w:val="446"/>
          <w:marRight w:val="0"/>
          <w:marTop w:val="0"/>
          <w:marBottom w:val="0"/>
          <w:divBdr>
            <w:top w:val="none" w:sz="0" w:space="0" w:color="auto"/>
            <w:left w:val="none" w:sz="0" w:space="0" w:color="auto"/>
            <w:bottom w:val="none" w:sz="0" w:space="0" w:color="auto"/>
            <w:right w:val="none" w:sz="0" w:space="0" w:color="auto"/>
          </w:divBdr>
        </w:div>
        <w:div w:id="687484888">
          <w:marLeft w:val="446"/>
          <w:marRight w:val="0"/>
          <w:marTop w:val="0"/>
          <w:marBottom w:val="0"/>
          <w:divBdr>
            <w:top w:val="none" w:sz="0" w:space="0" w:color="auto"/>
            <w:left w:val="none" w:sz="0" w:space="0" w:color="auto"/>
            <w:bottom w:val="none" w:sz="0" w:space="0" w:color="auto"/>
            <w:right w:val="none" w:sz="0" w:space="0" w:color="auto"/>
          </w:divBdr>
        </w:div>
        <w:div w:id="729351494">
          <w:marLeft w:val="446"/>
          <w:marRight w:val="0"/>
          <w:marTop w:val="0"/>
          <w:marBottom w:val="0"/>
          <w:divBdr>
            <w:top w:val="none" w:sz="0" w:space="0" w:color="auto"/>
            <w:left w:val="none" w:sz="0" w:space="0" w:color="auto"/>
            <w:bottom w:val="none" w:sz="0" w:space="0" w:color="auto"/>
            <w:right w:val="none" w:sz="0" w:space="0" w:color="auto"/>
          </w:divBdr>
        </w:div>
        <w:div w:id="1182085154">
          <w:marLeft w:val="446"/>
          <w:marRight w:val="0"/>
          <w:marTop w:val="0"/>
          <w:marBottom w:val="0"/>
          <w:divBdr>
            <w:top w:val="none" w:sz="0" w:space="0" w:color="auto"/>
            <w:left w:val="none" w:sz="0" w:space="0" w:color="auto"/>
            <w:bottom w:val="none" w:sz="0" w:space="0" w:color="auto"/>
            <w:right w:val="none" w:sz="0" w:space="0" w:color="auto"/>
          </w:divBdr>
        </w:div>
        <w:div w:id="1567378552">
          <w:marLeft w:val="446"/>
          <w:marRight w:val="0"/>
          <w:marTop w:val="0"/>
          <w:marBottom w:val="0"/>
          <w:divBdr>
            <w:top w:val="none" w:sz="0" w:space="0" w:color="auto"/>
            <w:left w:val="none" w:sz="0" w:space="0" w:color="auto"/>
            <w:bottom w:val="none" w:sz="0" w:space="0" w:color="auto"/>
            <w:right w:val="none" w:sz="0" w:space="0" w:color="auto"/>
          </w:divBdr>
        </w:div>
      </w:divsChild>
    </w:div>
    <w:div w:id="1214005621">
      <w:bodyDiv w:val="1"/>
      <w:marLeft w:val="0"/>
      <w:marRight w:val="0"/>
      <w:marTop w:val="0"/>
      <w:marBottom w:val="0"/>
      <w:divBdr>
        <w:top w:val="none" w:sz="0" w:space="0" w:color="auto"/>
        <w:left w:val="none" w:sz="0" w:space="0" w:color="auto"/>
        <w:bottom w:val="none" w:sz="0" w:space="0" w:color="auto"/>
        <w:right w:val="none" w:sz="0" w:space="0" w:color="auto"/>
      </w:divBdr>
      <w:divsChild>
        <w:div w:id="180517048">
          <w:marLeft w:val="0"/>
          <w:marRight w:val="0"/>
          <w:marTop w:val="0"/>
          <w:marBottom w:val="0"/>
          <w:divBdr>
            <w:top w:val="single" w:sz="6" w:space="0" w:color="D9D9E3"/>
            <w:left w:val="single" w:sz="2" w:space="0" w:color="D9D9E3"/>
            <w:bottom w:val="single" w:sz="2" w:space="0" w:color="D9D9E3"/>
            <w:right w:val="single" w:sz="2" w:space="0" w:color="D9D9E3"/>
          </w:divBdr>
        </w:div>
        <w:div w:id="996225840">
          <w:marLeft w:val="0"/>
          <w:marRight w:val="0"/>
          <w:marTop w:val="0"/>
          <w:marBottom w:val="0"/>
          <w:divBdr>
            <w:top w:val="single" w:sz="2" w:space="0" w:color="D9D9E3"/>
            <w:left w:val="single" w:sz="2" w:space="0" w:color="D9D9E3"/>
            <w:bottom w:val="single" w:sz="2" w:space="0" w:color="D9D9E3"/>
            <w:right w:val="single" w:sz="2" w:space="0" w:color="D9D9E3"/>
          </w:divBdr>
          <w:divsChild>
            <w:div w:id="915481837">
              <w:marLeft w:val="0"/>
              <w:marRight w:val="0"/>
              <w:marTop w:val="0"/>
              <w:marBottom w:val="0"/>
              <w:divBdr>
                <w:top w:val="single" w:sz="2" w:space="0" w:color="D9D9E3"/>
                <w:left w:val="single" w:sz="2" w:space="0" w:color="D9D9E3"/>
                <w:bottom w:val="single" w:sz="2" w:space="0" w:color="D9D9E3"/>
                <w:right w:val="single" w:sz="2" w:space="0" w:color="D9D9E3"/>
              </w:divBdr>
              <w:divsChild>
                <w:div w:id="1124078034">
                  <w:marLeft w:val="0"/>
                  <w:marRight w:val="0"/>
                  <w:marTop w:val="0"/>
                  <w:marBottom w:val="0"/>
                  <w:divBdr>
                    <w:top w:val="single" w:sz="2" w:space="0" w:color="D9D9E3"/>
                    <w:left w:val="single" w:sz="2" w:space="0" w:color="D9D9E3"/>
                    <w:bottom w:val="single" w:sz="2" w:space="0" w:color="D9D9E3"/>
                    <w:right w:val="single" w:sz="2" w:space="0" w:color="D9D9E3"/>
                  </w:divBdr>
                  <w:divsChild>
                    <w:div w:id="1067613274">
                      <w:marLeft w:val="0"/>
                      <w:marRight w:val="0"/>
                      <w:marTop w:val="0"/>
                      <w:marBottom w:val="0"/>
                      <w:divBdr>
                        <w:top w:val="single" w:sz="2" w:space="0" w:color="D9D9E3"/>
                        <w:left w:val="single" w:sz="2" w:space="0" w:color="D9D9E3"/>
                        <w:bottom w:val="single" w:sz="2" w:space="0" w:color="D9D9E3"/>
                        <w:right w:val="single" w:sz="2" w:space="0" w:color="D9D9E3"/>
                      </w:divBdr>
                      <w:divsChild>
                        <w:div w:id="447043038">
                          <w:marLeft w:val="0"/>
                          <w:marRight w:val="0"/>
                          <w:marTop w:val="0"/>
                          <w:marBottom w:val="0"/>
                          <w:divBdr>
                            <w:top w:val="single" w:sz="2" w:space="0" w:color="auto"/>
                            <w:left w:val="single" w:sz="2" w:space="0" w:color="auto"/>
                            <w:bottom w:val="single" w:sz="6" w:space="0" w:color="auto"/>
                            <w:right w:val="single" w:sz="2" w:space="0" w:color="auto"/>
                          </w:divBdr>
                          <w:divsChild>
                            <w:div w:id="1577982064">
                              <w:marLeft w:val="0"/>
                              <w:marRight w:val="0"/>
                              <w:marTop w:val="100"/>
                              <w:marBottom w:val="100"/>
                              <w:divBdr>
                                <w:top w:val="single" w:sz="2" w:space="0" w:color="D9D9E3"/>
                                <w:left w:val="single" w:sz="2" w:space="0" w:color="D9D9E3"/>
                                <w:bottom w:val="single" w:sz="2" w:space="0" w:color="D9D9E3"/>
                                <w:right w:val="single" w:sz="2" w:space="0" w:color="D9D9E3"/>
                              </w:divBdr>
                              <w:divsChild>
                                <w:div w:id="182281639">
                                  <w:marLeft w:val="0"/>
                                  <w:marRight w:val="0"/>
                                  <w:marTop w:val="0"/>
                                  <w:marBottom w:val="0"/>
                                  <w:divBdr>
                                    <w:top w:val="single" w:sz="2" w:space="0" w:color="D9D9E3"/>
                                    <w:left w:val="single" w:sz="2" w:space="0" w:color="D9D9E3"/>
                                    <w:bottom w:val="single" w:sz="2" w:space="0" w:color="D9D9E3"/>
                                    <w:right w:val="single" w:sz="2" w:space="0" w:color="D9D9E3"/>
                                  </w:divBdr>
                                  <w:divsChild>
                                    <w:div w:id="490218018">
                                      <w:marLeft w:val="0"/>
                                      <w:marRight w:val="0"/>
                                      <w:marTop w:val="0"/>
                                      <w:marBottom w:val="0"/>
                                      <w:divBdr>
                                        <w:top w:val="single" w:sz="2" w:space="0" w:color="D9D9E3"/>
                                        <w:left w:val="single" w:sz="2" w:space="0" w:color="D9D9E3"/>
                                        <w:bottom w:val="single" w:sz="2" w:space="0" w:color="D9D9E3"/>
                                        <w:right w:val="single" w:sz="2" w:space="0" w:color="D9D9E3"/>
                                      </w:divBdr>
                                      <w:divsChild>
                                        <w:div w:id="1863665866">
                                          <w:marLeft w:val="0"/>
                                          <w:marRight w:val="0"/>
                                          <w:marTop w:val="0"/>
                                          <w:marBottom w:val="0"/>
                                          <w:divBdr>
                                            <w:top w:val="single" w:sz="2" w:space="0" w:color="D9D9E3"/>
                                            <w:left w:val="single" w:sz="2" w:space="0" w:color="D9D9E3"/>
                                            <w:bottom w:val="single" w:sz="2" w:space="0" w:color="D9D9E3"/>
                                            <w:right w:val="single" w:sz="2" w:space="0" w:color="D9D9E3"/>
                                          </w:divBdr>
                                          <w:divsChild>
                                            <w:div w:id="193084380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1234270616">
      <w:bodyDiv w:val="1"/>
      <w:marLeft w:val="0"/>
      <w:marRight w:val="0"/>
      <w:marTop w:val="0"/>
      <w:marBottom w:val="0"/>
      <w:divBdr>
        <w:top w:val="none" w:sz="0" w:space="0" w:color="auto"/>
        <w:left w:val="none" w:sz="0" w:space="0" w:color="auto"/>
        <w:bottom w:val="none" w:sz="0" w:space="0" w:color="auto"/>
        <w:right w:val="none" w:sz="0" w:space="0" w:color="auto"/>
      </w:divBdr>
    </w:div>
    <w:div w:id="1241450666">
      <w:bodyDiv w:val="1"/>
      <w:marLeft w:val="0"/>
      <w:marRight w:val="0"/>
      <w:marTop w:val="0"/>
      <w:marBottom w:val="0"/>
      <w:divBdr>
        <w:top w:val="none" w:sz="0" w:space="0" w:color="auto"/>
        <w:left w:val="none" w:sz="0" w:space="0" w:color="auto"/>
        <w:bottom w:val="none" w:sz="0" w:space="0" w:color="auto"/>
        <w:right w:val="none" w:sz="0" w:space="0" w:color="auto"/>
      </w:divBdr>
    </w:div>
    <w:div w:id="1251232299">
      <w:bodyDiv w:val="1"/>
      <w:marLeft w:val="0"/>
      <w:marRight w:val="0"/>
      <w:marTop w:val="0"/>
      <w:marBottom w:val="0"/>
      <w:divBdr>
        <w:top w:val="none" w:sz="0" w:space="0" w:color="auto"/>
        <w:left w:val="none" w:sz="0" w:space="0" w:color="auto"/>
        <w:bottom w:val="none" w:sz="0" w:space="0" w:color="auto"/>
        <w:right w:val="none" w:sz="0" w:space="0" w:color="auto"/>
      </w:divBdr>
    </w:div>
    <w:div w:id="1299611591">
      <w:bodyDiv w:val="1"/>
      <w:marLeft w:val="0"/>
      <w:marRight w:val="0"/>
      <w:marTop w:val="0"/>
      <w:marBottom w:val="0"/>
      <w:divBdr>
        <w:top w:val="none" w:sz="0" w:space="0" w:color="auto"/>
        <w:left w:val="none" w:sz="0" w:space="0" w:color="auto"/>
        <w:bottom w:val="none" w:sz="0" w:space="0" w:color="auto"/>
        <w:right w:val="none" w:sz="0" w:space="0" w:color="auto"/>
      </w:divBdr>
    </w:div>
    <w:div w:id="1300652456">
      <w:bodyDiv w:val="1"/>
      <w:marLeft w:val="0"/>
      <w:marRight w:val="0"/>
      <w:marTop w:val="0"/>
      <w:marBottom w:val="0"/>
      <w:divBdr>
        <w:top w:val="none" w:sz="0" w:space="0" w:color="auto"/>
        <w:left w:val="none" w:sz="0" w:space="0" w:color="auto"/>
        <w:bottom w:val="none" w:sz="0" w:space="0" w:color="auto"/>
        <w:right w:val="none" w:sz="0" w:space="0" w:color="auto"/>
      </w:divBdr>
      <w:divsChild>
        <w:div w:id="392891851">
          <w:marLeft w:val="288"/>
          <w:marRight w:val="0"/>
          <w:marTop w:val="60"/>
          <w:marBottom w:val="0"/>
          <w:divBdr>
            <w:top w:val="none" w:sz="0" w:space="0" w:color="auto"/>
            <w:left w:val="none" w:sz="0" w:space="0" w:color="auto"/>
            <w:bottom w:val="none" w:sz="0" w:space="0" w:color="auto"/>
            <w:right w:val="none" w:sz="0" w:space="0" w:color="auto"/>
          </w:divBdr>
        </w:div>
        <w:div w:id="1222061845">
          <w:marLeft w:val="288"/>
          <w:marRight w:val="0"/>
          <w:marTop w:val="60"/>
          <w:marBottom w:val="0"/>
          <w:divBdr>
            <w:top w:val="none" w:sz="0" w:space="0" w:color="auto"/>
            <w:left w:val="none" w:sz="0" w:space="0" w:color="auto"/>
            <w:bottom w:val="none" w:sz="0" w:space="0" w:color="auto"/>
            <w:right w:val="none" w:sz="0" w:space="0" w:color="auto"/>
          </w:divBdr>
        </w:div>
      </w:divsChild>
    </w:div>
    <w:div w:id="1319840174">
      <w:bodyDiv w:val="1"/>
      <w:marLeft w:val="0"/>
      <w:marRight w:val="0"/>
      <w:marTop w:val="0"/>
      <w:marBottom w:val="0"/>
      <w:divBdr>
        <w:top w:val="none" w:sz="0" w:space="0" w:color="auto"/>
        <w:left w:val="none" w:sz="0" w:space="0" w:color="auto"/>
        <w:bottom w:val="none" w:sz="0" w:space="0" w:color="auto"/>
        <w:right w:val="none" w:sz="0" w:space="0" w:color="auto"/>
      </w:divBdr>
    </w:div>
    <w:div w:id="1351831283">
      <w:bodyDiv w:val="1"/>
      <w:marLeft w:val="0"/>
      <w:marRight w:val="0"/>
      <w:marTop w:val="0"/>
      <w:marBottom w:val="0"/>
      <w:divBdr>
        <w:top w:val="none" w:sz="0" w:space="0" w:color="auto"/>
        <w:left w:val="none" w:sz="0" w:space="0" w:color="auto"/>
        <w:bottom w:val="none" w:sz="0" w:space="0" w:color="auto"/>
        <w:right w:val="none" w:sz="0" w:space="0" w:color="auto"/>
      </w:divBdr>
      <w:divsChild>
        <w:div w:id="821626285">
          <w:marLeft w:val="0"/>
          <w:marRight w:val="0"/>
          <w:marTop w:val="0"/>
          <w:marBottom w:val="0"/>
          <w:divBdr>
            <w:top w:val="none" w:sz="0" w:space="0" w:color="auto"/>
            <w:left w:val="none" w:sz="0" w:space="0" w:color="auto"/>
            <w:bottom w:val="none" w:sz="0" w:space="0" w:color="auto"/>
            <w:right w:val="none" w:sz="0" w:space="0" w:color="auto"/>
          </w:divBdr>
        </w:div>
      </w:divsChild>
    </w:div>
    <w:div w:id="1355230236">
      <w:bodyDiv w:val="1"/>
      <w:marLeft w:val="0"/>
      <w:marRight w:val="0"/>
      <w:marTop w:val="0"/>
      <w:marBottom w:val="0"/>
      <w:divBdr>
        <w:top w:val="none" w:sz="0" w:space="0" w:color="auto"/>
        <w:left w:val="none" w:sz="0" w:space="0" w:color="auto"/>
        <w:bottom w:val="none" w:sz="0" w:space="0" w:color="auto"/>
        <w:right w:val="none" w:sz="0" w:space="0" w:color="auto"/>
      </w:divBdr>
      <w:divsChild>
        <w:div w:id="137192005">
          <w:marLeft w:val="288"/>
          <w:marRight w:val="0"/>
          <w:marTop w:val="60"/>
          <w:marBottom w:val="0"/>
          <w:divBdr>
            <w:top w:val="none" w:sz="0" w:space="0" w:color="auto"/>
            <w:left w:val="none" w:sz="0" w:space="0" w:color="auto"/>
            <w:bottom w:val="none" w:sz="0" w:space="0" w:color="auto"/>
            <w:right w:val="none" w:sz="0" w:space="0" w:color="auto"/>
          </w:divBdr>
        </w:div>
        <w:div w:id="204369496">
          <w:marLeft w:val="288"/>
          <w:marRight w:val="0"/>
          <w:marTop w:val="60"/>
          <w:marBottom w:val="0"/>
          <w:divBdr>
            <w:top w:val="none" w:sz="0" w:space="0" w:color="auto"/>
            <w:left w:val="none" w:sz="0" w:space="0" w:color="auto"/>
            <w:bottom w:val="none" w:sz="0" w:space="0" w:color="auto"/>
            <w:right w:val="none" w:sz="0" w:space="0" w:color="auto"/>
          </w:divBdr>
        </w:div>
        <w:div w:id="249629653">
          <w:marLeft w:val="288"/>
          <w:marRight w:val="0"/>
          <w:marTop w:val="60"/>
          <w:marBottom w:val="0"/>
          <w:divBdr>
            <w:top w:val="none" w:sz="0" w:space="0" w:color="auto"/>
            <w:left w:val="none" w:sz="0" w:space="0" w:color="auto"/>
            <w:bottom w:val="none" w:sz="0" w:space="0" w:color="auto"/>
            <w:right w:val="none" w:sz="0" w:space="0" w:color="auto"/>
          </w:divBdr>
        </w:div>
        <w:div w:id="304555094">
          <w:marLeft w:val="288"/>
          <w:marRight w:val="0"/>
          <w:marTop w:val="60"/>
          <w:marBottom w:val="0"/>
          <w:divBdr>
            <w:top w:val="none" w:sz="0" w:space="0" w:color="auto"/>
            <w:left w:val="none" w:sz="0" w:space="0" w:color="auto"/>
            <w:bottom w:val="none" w:sz="0" w:space="0" w:color="auto"/>
            <w:right w:val="none" w:sz="0" w:space="0" w:color="auto"/>
          </w:divBdr>
        </w:div>
        <w:div w:id="338503775">
          <w:marLeft w:val="288"/>
          <w:marRight w:val="0"/>
          <w:marTop w:val="60"/>
          <w:marBottom w:val="0"/>
          <w:divBdr>
            <w:top w:val="none" w:sz="0" w:space="0" w:color="auto"/>
            <w:left w:val="none" w:sz="0" w:space="0" w:color="auto"/>
            <w:bottom w:val="none" w:sz="0" w:space="0" w:color="auto"/>
            <w:right w:val="none" w:sz="0" w:space="0" w:color="auto"/>
          </w:divBdr>
        </w:div>
        <w:div w:id="1725105332">
          <w:marLeft w:val="288"/>
          <w:marRight w:val="0"/>
          <w:marTop w:val="60"/>
          <w:marBottom w:val="0"/>
          <w:divBdr>
            <w:top w:val="none" w:sz="0" w:space="0" w:color="auto"/>
            <w:left w:val="none" w:sz="0" w:space="0" w:color="auto"/>
            <w:bottom w:val="none" w:sz="0" w:space="0" w:color="auto"/>
            <w:right w:val="none" w:sz="0" w:space="0" w:color="auto"/>
          </w:divBdr>
        </w:div>
        <w:div w:id="1852841116">
          <w:marLeft w:val="288"/>
          <w:marRight w:val="0"/>
          <w:marTop w:val="60"/>
          <w:marBottom w:val="0"/>
          <w:divBdr>
            <w:top w:val="none" w:sz="0" w:space="0" w:color="auto"/>
            <w:left w:val="none" w:sz="0" w:space="0" w:color="auto"/>
            <w:bottom w:val="none" w:sz="0" w:space="0" w:color="auto"/>
            <w:right w:val="none" w:sz="0" w:space="0" w:color="auto"/>
          </w:divBdr>
        </w:div>
      </w:divsChild>
    </w:div>
    <w:div w:id="1367948619">
      <w:bodyDiv w:val="1"/>
      <w:marLeft w:val="0"/>
      <w:marRight w:val="0"/>
      <w:marTop w:val="0"/>
      <w:marBottom w:val="0"/>
      <w:divBdr>
        <w:top w:val="none" w:sz="0" w:space="0" w:color="auto"/>
        <w:left w:val="none" w:sz="0" w:space="0" w:color="auto"/>
        <w:bottom w:val="none" w:sz="0" w:space="0" w:color="auto"/>
        <w:right w:val="none" w:sz="0" w:space="0" w:color="auto"/>
      </w:divBdr>
    </w:div>
    <w:div w:id="1450510919">
      <w:bodyDiv w:val="1"/>
      <w:marLeft w:val="0"/>
      <w:marRight w:val="0"/>
      <w:marTop w:val="0"/>
      <w:marBottom w:val="0"/>
      <w:divBdr>
        <w:top w:val="none" w:sz="0" w:space="0" w:color="auto"/>
        <w:left w:val="none" w:sz="0" w:space="0" w:color="auto"/>
        <w:bottom w:val="none" w:sz="0" w:space="0" w:color="auto"/>
        <w:right w:val="none" w:sz="0" w:space="0" w:color="auto"/>
      </w:divBdr>
      <w:divsChild>
        <w:div w:id="393625584">
          <w:marLeft w:val="0"/>
          <w:marRight w:val="0"/>
          <w:marTop w:val="0"/>
          <w:marBottom w:val="0"/>
          <w:divBdr>
            <w:top w:val="none" w:sz="0" w:space="0" w:color="auto"/>
            <w:left w:val="none" w:sz="0" w:space="0" w:color="auto"/>
            <w:bottom w:val="none" w:sz="0" w:space="0" w:color="auto"/>
            <w:right w:val="none" w:sz="0" w:space="0" w:color="auto"/>
          </w:divBdr>
        </w:div>
        <w:div w:id="1472287532">
          <w:marLeft w:val="0"/>
          <w:marRight w:val="0"/>
          <w:marTop w:val="0"/>
          <w:marBottom w:val="0"/>
          <w:divBdr>
            <w:top w:val="none" w:sz="0" w:space="0" w:color="auto"/>
            <w:left w:val="none" w:sz="0" w:space="0" w:color="auto"/>
            <w:bottom w:val="none" w:sz="0" w:space="0" w:color="auto"/>
            <w:right w:val="none" w:sz="0" w:space="0" w:color="auto"/>
          </w:divBdr>
          <w:divsChild>
            <w:div w:id="846864819">
              <w:marLeft w:val="0"/>
              <w:marRight w:val="0"/>
              <w:marTop w:val="0"/>
              <w:marBottom w:val="0"/>
              <w:divBdr>
                <w:top w:val="none" w:sz="0" w:space="0" w:color="auto"/>
                <w:left w:val="none" w:sz="0" w:space="0" w:color="auto"/>
                <w:bottom w:val="none" w:sz="0" w:space="0" w:color="auto"/>
                <w:right w:val="none" w:sz="0" w:space="0" w:color="auto"/>
              </w:divBdr>
              <w:divsChild>
                <w:div w:id="161756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237573">
      <w:bodyDiv w:val="1"/>
      <w:marLeft w:val="0"/>
      <w:marRight w:val="0"/>
      <w:marTop w:val="0"/>
      <w:marBottom w:val="0"/>
      <w:divBdr>
        <w:top w:val="none" w:sz="0" w:space="0" w:color="auto"/>
        <w:left w:val="none" w:sz="0" w:space="0" w:color="auto"/>
        <w:bottom w:val="none" w:sz="0" w:space="0" w:color="auto"/>
        <w:right w:val="none" w:sz="0" w:space="0" w:color="auto"/>
      </w:divBdr>
    </w:div>
    <w:div w:id="1525829595">
      <w:bodyDiv w:val="1"/>
      <w:marLeft w:val="0"/>
      <w:marRight w:val="0"/>
      <w:marTop w:val="0"/>
      <w:marBottom w:val="0"/>
      <w:divBdr>
        <w:top w:val="none" w:sz="0" w:space="0" w:color="auto"/>
        <w:left w:val="none" w:sz="0" w:space="0" w:color="auto"/>
        <w:bottom w:val="none" w:sz="0" w:space="0" w:color="auto"/>
        <w:right w:val="none" w:sz="0" w:space="0" w:color="auto"/>
      </w:divBdr>
    </w:div>
    <w:div w:id="1543977132">
      <w:bodyDiv w:val="1"/>
      <w:marLeft w:val="0"/>
      <w:marRight w:val="0"/>
      <w:marTop w:val="0"/>
      <w:marBottom w:val="0"/>
      <w:divBdr>
        <w:top w:val="none" w:sz="0" w:space="0" w:color="auto"/>
        <w:left w:val="none" w:sz="0" w:space="0" w:color="auto"/>
        <w:bottom w:val="none" w:sz="0" w:space="0" w:color="auto"/>
        <w:right w:val="none" w:sz="0" w:space="0" w:color="auto"/>
      </w:divBdr>
      <w:divsChild>
        <w:div w:id="530651295">
          <w:marLeft w:val="0"/>
          <w:marRight w:val="0"/>
          <w:marTop w:val="192"/>
          <w:marBottom w:val="0"/>
          <w:divBdr>
            <w:top w:val="none" w:sz="0" w:space="0" w:color="auto"/>
            <w:left w:val="none" w:sz="0" w:space="0" w:color="auto"/>
            <w:bottom w:val="none" w:sz="0" w:space="0" w:color="auto"/>
            <w:right w:val="none" w:sz="0" w:space="0" w:color="auto"/>
          </w:divBdr>
        </w:div>
        <w:div w:id="656999955">
          <w:marLeft w:val="0"/>
          <w:marRight w:val="0"/>
          <w:marTop w:val="192"/>
          <w:marBottom w:val="0"/>
          <w:divBdr>
            <w:top w:val="none" w:sz="0" w:space="0" w:color="auto"/>
            <w:left w:val="none" w:sz="0" w:space="0" w:color="auto"/>
            <w:bottom w:val="none" w:sz="0" w:space="0" w:color="auto"/>
            <w:right w:val="none" w:sz="0" w:space="0" w:color="auto"/>
          </w:divBdr>
        </w:div>
        <w:div w:id="671492445">
          <w:marLeft w:val="0"/>
          <w:marRight w:val="0"/>
          <w:marTop w:val="192"/>
          <w:marBottom w:val="0"/>
          <w:divBdr>
            <w:top w:val="none" w:sz="0" w:space="0" w:color="auto"/>
            <w:left w:val="none" w:sz="0" w:space="0" w:color="auto"/>
            <w:bottom w:val="none" w:sz="0" w:space="0" w:color="auto"/>
            <w:right w:val="none" w:sz="0" w:space="0" w:color="auto"/>
          </w:divBdr>
        </w:div>
      </w:divsChild>
    </w:div>
    <w:div w:id="1569153178">
      <w:bodyDiv w:val="1"/>
      <w:marLeft w:val="0"/>
      <w:marRight w:val="0"/>
      <w:marTop w:val="0"/>
      <w:marBottom w:val="0"/>
      <w:divBdr>
        <w:top w:val="none" w:sz="0" w:space="0" w:color="auto"/>
        <w:left w:val="none" w:sz="0" w:space="0" w:color="auto"/>
        <w:bottom w:val="none" w:sz="0" w:space="0" w:color="auto"/>
        <w:right w:val="none" w:sz="0" w:space="0" w:color="auto"/>
      </w:divBdr>
      <w:divsChild>
        <w:div w:id="546990527">
          <w:marLeft w:val="302"/>
          <w:marRight w:val="0"/>
          <w:marTop w:val="101"/>
          <w:marBottom w:val="0"/>
          <w:divBdr>
            <w:top w:val="none" w:sz="0" w:space="0" w:color="auto"/>
            <w:left w:val="none" w:sz="0" w:space="0" w:color="auto"/>
            <w:bottom w:val="none" w:sz="0" w:space="0" w:color="auto"/>
            <w:right w:val="none" w:sz="0" w:space="0" w:color="auto"/>
          </w:divBdr>
        </w:div>
        <w:div w:id="1859849274">
          <w:marLeft w:val="302"/>
          <w:marRight w:val="0"/>
          <w:marTop w:val="101"/>
          <w:marBottom w:val="0"/>
          <w:divBdr>
            <w:top w:val="none" w:sz="0" w:space="0" w:color="auto"/>
            <w:left w:val="none" w:sz="0" w:space="0" w:color="auto"/>
            <w:bottom w:val="none" w:sz="0" w:space="0" w:color="auto"/>
            <w:right w:val="none" w:sz="0" w:space="0" w:color="auto"/>
          </w:divBdr>
        </w:div>
      </w:divsChild>
    </w:div>
    <w:div w:id="1598517248">
      <w:bodyDiv w:val="1"/>
      <w:marLeft w:val="0"/>
      <w:marRight w:val="0"/>
      <w:marTop w:val="0"/>
      <w:marBottom w:val="0"/>
      <w:divBdr>
        <w:top w:val="none" w:sz="0" w:space="0" w:color="auto"/>
        <w:left w:val="none" w:sz="0" w:space="0" w:color="auto"/>
        <w:bottom w:val="none" w:sz="0" w:space="0" w:color="auto"/>
        <w:right w:val="none" w:sz="0" w:space="0" w:color="auto"/>
      </w:divBdr>
    </w:div>
    <w:div w:id="1633091601">
      <w:bodyDiv w:val="1"/>
      <w:marLeft w:val="0"/>
      <w:marRight w:val="0"/>
      <w:marTop w:val="0"/>
      <w:marBottom w:val="0"/>
      <w:divBdr>
        <w:top w:val="none" w:sz="0" w:space="0" w:color="auto"/>
        <w:left w:val="none" w:sz="0" w:space="0" w:color="auto"/>
        <w:bottom w:val="none" w:sz="0" w:space="0" w:color="auto"/>
        <w:right w:val="none" w:sz="0" w:space="0" w:color="auto"/>
      </w:divBdr>
      <w:divsChild>
        <w:div w:id="389773740">
          <w:marLeft w:val="302"/>
          <w:marRight w:val="0"/>
          <w:marTop w:val="101"/>
          <w:marBottom w:val="0"/>
          <w:divBdr>
            <w:top w:val="none" w:sz="0" w:space="0" w:color="auto"/>
            <w:left w:val="none" w:sz="0" w:space="0" w:color="auto"/>
            <w:bottom w:val="none" w:sz="0" w:space="0" w:color="auto"/>
            <w:right w:val="none" w:sz="0" w:space="0" w:color="auto"/>
          </w:divBdr>
        </w:div>
        <w:div w:id="1234705701">
          <w:marLeft w:val="302"/>
          <w:marRight w:val="0"/>
          <w:marTop w:val="101"/>
          <w:marBottom w:val="0"/>
          <w:divBdr>
            <w:top w:val="none" w:sz="0" w:space="0" w:color="auto"/>
            <w:left w:val="none" w:sz="0" w:space="0" w:color="auto"/>
            <w:bottom w:val="none" w:sz="0" w:space="0" w:color="auto"/>
            <w:right w:val="none" w:sz="0" w:space="0" w:color="auto"/>
          </w:divBdr>
        </w:div>
        <w:div w:id="1894074582">
          <w:marLeft w:val="302"/>
          <w:marRight w:val="0"/>
          <w:marTop w:val="101"/>
          <w:marBottom w:val="0"/>
          <w:divBdr>
            <w:top w:val="none" w:sz="0" w:space="0" w:color="auto"/>
            <w:left w:val="none" w:sz="0" w:space="0" w:color="auto"/>
            <w:bottom w:val="none" w:sz="0" w:space="0" w:color="auto"/>
            <w:right w:val="none" w:sz="0" w:space="0" w:color="auto"/>
          </w:divBdr>
        </w:div>
      </w:divsChild>
    </w:div>
    <w:div w:id="1664552516">
      <w:bodyDiv w:val="1"/>
      <w:marLeft w:val="0"/>
      <w:marRight w:val="0"/>
      <w:marTop w:val="0"/>
      <w:marBottom w:val="0"/>
      <w:divBdr>
        <w:top w:val="none" w:sz="0" w:space="0" w:color="auto"/>
        <w:left w:val="none" w:sz="0" w:space="0" w:color="auto"/>
        <w:bottom w:val="none" w:sz="0" w:space="0" w:color="auto"/>
        <w:right w:val="none" w:sz="0" w:space="0" w:color="auto"/>
      </w:divBdr>
      <w:divsChild>
        <w:div w:id="169760193">
          <w:marLeft w:val="720"/>
          <w:marRight w:val="0"/>
          <w:marTop w:val="0"/>
          <w:marBottom w:val="0"/>
          <w:divBdr>
            <w:top w:val="none" w:sz="0" w:space="0" w:color="auto"/>
            <w:left w:val="none" w:sz="0" w:space="0" w:color="auto"/>
            <w:bottom w:val="none" w:sz="0" w:space="0" w:color="auto"/>
            <w:right w:val="none" w:sz="0" w:space="0" w:color="auto"/>
          </w:divBdr>
        </w:div>
        <w:div w:id="594165916">
          <w:marLeft w:val="720"/>
          <w:marRight w:val="0"/>
          <w:marTop w:val="0"/>
          <w:marBottom w:val="0"/>
          <w:divBdr>
            <w:top w:val="none" w:sz="0" w:space="0" w:color="auto"/>
            <w:left w:val="none" w:sz="0" w:space="0" w:color="auto"/>
            <w:bottom w:val="none" w:sz="0" w:space="0" w:color="auto"/>
            <w:right w:val="none" w:sz="0" w:space="0" w:color="auto"/>
          </w:divBdr>
        </w:div>
        <w:div w:id="745802994">
          <w:marLeft w:val="720"/>
          <w:marRight w:val="0"/>
          <w:marTop w:val="0"/>
          <w:marBottom w:val="0"/>
          <w:divBdr>
            <w:top w:val="none" w:sz="0" w:space="0" w:color="auto"/>
            <w:left w:val="none" w:sz="0" w:space="0" w:color="auto"/>
            <w:bottom w:val="none" w:sz="0" w:space="0" w:color="auto"/>
            <w:right w:val="none" w:sz="0" w:space="0" w:color="auto"/>
          </w:divBdr>
        </w:div>
        <w:div w:id="822701404">
          <w:marLeft w:val="720"/>
          <w:marRight w:val="0"/>
          <w:marTop w:val="0"/>
          <w:marBottom w:val="0"/>
          <w:divBdr>
            <w:top w:val="none" w:sz="0" w:space="0" w:color="auto"/>
            <w:left w:val="none" w:sz="0" w:space="0" w:color="auto"/>
            <w:bottom w:val="none" w:sz="0" w:space="0" w:color="auto"/>
            <w:right w:val="none" w:sz="0" w:space="0" w:color="auto"/>
          </w:divBdr>
        </w:div>
        <w:div w:id="1557427347">
          <w:marLeft w:val="720"/>
          <w:marRight w:val="0"/>
          <w:marTop w:val="0"/>
          <w:marBottom w:val="0"/>
          <w:divBdr>
            <w:top w:val="none" w:sz="0" w:space="0" w:color="auto"/>
            <w:left w:val="none" w:sz="0" w:space="0" w:color="auto"/>
            <w:bottom w:val="none" w:sz="0" w:space="0" w:color="auto"/>
            <w:right w:val="none" w:sz="0" w:space="0" w:color="auto"/>
          </w:divBdr>
        </w:div>
        <w:div w:id="2088963232">
          <w:marLeft w:val="720"/>
          <w:marRight w:val="0"/>
          <w:marTop w:val="0"/>
          <w:marBottom w:val="0"/>
          <w:divBdr>
            <w:top w:val="none" w:sz="0" w:space="0" w:color="auto"/>
            <w:left w:val="none" w:sz="0" w:space="0" w:color="auto"/>
            <w:bottom w:val="none" w:sz="0" w:space="0" w:color="auto"/>
            <w:right w:val="none" w:sz="0" w:space="0" w:color="auto"/>
          </w:divBdr>
        </w:div>
      </w:divsChild>
    </w:div>
    <w:div w:id="1677221264">
      <w:bodyDiv w:val="1"/>
      <w:marLeft w:val="0"/>
      <w:marRight w:val="0"/>
      <w:marTop w:val="0"/>
      <w:marBottom w:val="0"/>
      <w:divBdr>
        <w:top w:val="none" w:sz="0" w:space="0" w:color="auto"/>
        <w:left w:val="none" w:sz="0" w:space="0" w:color="auto"/>
        <w:bottom w:val="none" w:sz="0" w:space="0" w:color="auto"/>
        <w:right w:val="none" w:sz="0" w:space="0" w:color="auto"/>
      </w:divBdr>
    </w:div>
    <w:div w:id="1715737902">
      <w:bodyDiv w:val="1"/>
      <w:marLeft w:val="0"/>
      <w:marRight w:val="0"/>
      <w:marTop w:val="0"/>
      <w:marBottom w:val="0"/>
      <w:divBdr>
        <w:top w:val="none" w:sz="0" w:space="0" w:color="auto"/>
        <w:left w:val="none" w:sz="0" w:space="0" w:color="auto"/>
        <w:bottom w:val="none" w:sz="0" w:space="0" w:color="auto"/>
        <w:right w:val="none" w:sz="0" w:space="0" w:color="auto"/>
      </w:divBdr>
    </w:div>
    <w:div w:id="1725786361">
      <w:bodyDiv w:val="1"/>
      <w:marLeft w:val="0"/>
      <w:marRight w:val="0"/>
      <w:marTop w:val="0"/>
      <w:marBottom w:val="0"/>
      <w:divBdr>
        <w:top w:val="none" w:sz="0" w:space="0" w:color="auto"/>
        <w:left w:val="none" w:sz="0" w:space="0" w:color="auto"/>
        <w:bottom w:val="none" w:sz="0" w:space="0" w:color="auto"/>
        <w:right w:val="none" w:sz="0" w:space="0" w:color="auto"/>
      </w:divBdr>
    </w:div>
    <w:div w:id="1771512359">
      <w:bodyDiv w:val="1"/>
      <w:marLeft w:val="0"/>
      <w:marRight w:val="0"/>
      <w:marTop w:val="0"/>
      <w:marBottom w:val="0"/>
      <w:divBdr>
        <w:top w:val="none" w:sz="0" w:space="0" w:color="auto"/>
        <w:left w:val="none" w:sz="0" w:space="0" w:color="auto"/>
        <w:bottom w:val="none" w:sz="0" w:space="0" w:color="auto"/>
        <w:right w:val="none" w:sz="0" w:space="0" w:color="auto"/>
      </w:divBdr>
      <w:divsChild>
        <w:div w:id="92361368">
          <w:marLeft w:val="288"/>
          <w:marRight w:val="0"/>
          <w:marTop w:val="240"/>
          <w:marBottom w:val="0"/>
          <w:divBdr>
            <w:top w:val="none" w:sz="0" w:space="0" w:color="auto"/>
            <w:left w:val="none" w:sz="0" w:space="0" w:color="auto"/>
            <w:bottom w:val="none" w:sz="0" w:space="0" w:color="auto"/>
            <w:right w:val="none" w:sz="0" w:space="0" w:color="auto"/>
          </w:divBdr>
        </w:div>
        <w:div w:id="356740596">
          <w:marLeft w:val="288"/>
          <w:marRight w:val="0"/>
          <w:marTop w:val="240"/>
          <w:marBottom w:val="0"/>
          <w:divBdr>
            <w:top w:val="none" w:sz="0" w:space="0" w:color="auto"/>
            <w:left w:val="none" w:sz="0" w:space="0" w:color="auto"/>
            <w:bottom w:val="none" w:sz="0" w:space="0" w:color="auto"/>
            <w:right w:val="none" w:sz="0" w:space="0" w:color="auto"/>
          </w:divBdr>
        </w:div>
        <w:div w:id="384917893">
          <w:marLeft w:val="288"/>
          <w:marRight w:val="0"/>
          <w:marTop w:val="240"/>
          <w:marBottom w:val="0"/>
          <w:divBdr>
            <w:top w:val="none" w:sz="0" w:space="0" w:color="auto"/>
            <w:left w:val="none" w:sz="0" w:space="0" w:color="auto"/>
            <w:bottom w:val="none" w:sz="0" w:space="0" w:color="auto"/>
            <w:right w:val="none" w:sz="0" w:space="0" w:color="auto"/>
          </w:divBdr>
        </w:div>
        <w:div w:id="513081637">
          <w:marLeft w:val="288"/>
          <w:marRight w:val="0"/>
          <w:marTop w:val="240"/>
          <w:marBottom w:val="0"/>
          <w:divBdr>
            <w:top w:val="none" w:sz="0" w:space="0" w:color="auto"/>
            <w:left w:val="none" w:sz="0" w:space="0" w:color="auto"/>
            <w:bottom w:val="none" w:sz="0" w:space="0" w:color="auto"/>
            <w:right w:val="none" w:sz="0" w:space="0" w:color="auto"/>
          </w:divBdr>
        </w:div>
        <w:div w:id="754862362">
          <w:marLeft w:val="288"/>
          <w:marRight w:val="0"/>
          <w:marTop w:val="240"/>
          <w:marBottom w:val="0"/>
          <w:divBdr>
            <w:top w:val="none" w:sz="0" w:space="0" w:color="auto"/>
            <w:left w:val="none" w:sz="0" w:space="0" w:color="auto"/>
            <w:bottom w:val="none" w:sz="0" w:space="0" w:color="auto"/>
            <w:right w:val="none" w:sz="0" w:space="0" w:color="auto"/>
          </w:divBdr>
        </w:div>
        <w:div w:id="1153376872">
          <w:marLeft w:val="288"/>
          <w:marRight w:val="0"/>
          <w:marTop w:val="240"/>
          <w:marBottom w:val="0"/>
          <w:divBdr>
            <w:top w:val="none" w:sz="0" w:space="0" w:color="auto"/>
            <w:left w:val="none" w:sz="0" w:space="0" w:color="auto"/>
            <w:bottom w:val="none" w:sz="0" w:space="0" w:color="auto"/>
            <w:right w:val="none" w:sz="0" w:space="0" w:color="auto"/>
          </w:divBdr>
        </w:div>
        <w:div w:id="1648898115">
          <w:marLeft w:val="288"/>
          <w:marRight w:val="0"/>
          <w:marTop w:val="240"/>
          <w:marBottom w:val="0"/>
          <w:divBdr>
            <w:top w:val="none" w:sz="0" w:space="0" w:color="auto"/>
            <w:left w:val="none" w:sz="0" w:space="0" w:color="auto"/>
            <w:bottom w:val="none" w:sz="0" w:space="0" w:color="auto"/>
            <w:right w:val="none" w:sz="0" w:space="0" w:color="auto"/>
          </w:divBdr>
        </w:div>
      </w:divsChild>
    </w:div>
    <w:div w:id="1809349142">
      <w:bodyDiv w:val="1"/>
      <w:marLeft w:val="0"/>
      <w:marRight w:val="0"/>
      <w:marTop w:val="0"/>
      <w:marBottom w:val="0"/>
      <w:divBdr>
        <w:top w:val="none" w:sz="0" w:space="0" w:color="auto"/>
        <w:left w:val="none" w:sz="0" w:space="0" w:color="auto"/>
        <w:bottom w:val="none" w:sz="0" w:space="0" w:color="auto"/>
        <w:right w:val="none" w:sz="0" w:space="0" w:color="auto"/>
      </w:divBdr>
      <w:divsChild>
        <w:div w:id="224223655">
          <w:marLeft w:val="720"/>
          <w:marRight w:val="0"/>
          <w:marTop w:val="360"/>
          <w:marBottom w:val="0"/>
          <w:divBdr>
            <w:top w:val="none" w:sz="0" w:space="0" w:color="auto"/>
            <w:left w:val="none" w:sz="0" w:space="0" w:color="auto"/>
            <w:bottom w:val="none" w:sz="0" w:space="0" w:color="auto"/>
            <w:right w:val="none" w:sz="0" w:space="0" w:color="auto"/>
          </w:divBdr>
        </w:div>
      </w:divsChild>
    </w:div>
    <w:div w:id="1846478682">
      <w:bodyDiv w:val="1"/>
      <w:marLeft w:val="0"/>
      <w:marRight w:val="0"/>
      <w:marTop w:val="0"/>
      <w:marBottom w:val="0"/>
      <w:divBdr>
        <w:top w:val="none" w:sz="0" w:space="0" w:color="auto"/>
        <w:left w:val="none" w:sz="0" w:space="0" w:color="auto"/>
        <w:bottom w:val="none" w:sz="0" w:space="0" w:color="auto"/>
        <w:right w:val="none" w:sz="0" w:space="0" w:color="auto"/>
      </w:divBdr>
      <w:divsChild>
        <w:div w:id="2019503974">
          <w:marLeft w:val="720"/>
          <w:marRight w:val="0"/>
          <w:marTop w:val="360"/>
          <w:marBottom w:val="0"/>
          <w:divBdr>
            <w:top w:val="none" w:sz="0" w:space="0" w:color="auto"/>
            <w:left w:val="none" w:sz="0" w:space="0" w:color="auto"/>
            <w:bottom w:val="none" w:sz="0" w:space="0" w:color="auto"/>
            <w:right w:val="none" w:sz="0" w:space="0" w:color="auto"/>
          </w:divBdr>
        </w:div>
      </w:divsChild>
    </w:div>
    <w:div w:id="1855150967">
      <w:bodyDiv w:val="1"/>
      <w:marLeft w:val="0"/>
      <w:marRight w:val="0"/>
      <w:marTop w:val="0"/>
      <w:marBottom w:val="0"/>
      <w:divBdr>
        <w:top w:val="none" w:sz="0" w:space="0" w:color="auto"/>
        <w:left w:val="none" w:sz="0" w:space="0" w:color="auto"/>
        <w:bottom w:val="none" w:sz="0" w:space="0" w:color="auto"/>
        <w:right w:val="none" w:sz="0" w:space="0" w:color="auto"/>
      </w:divBdr>
    </w:div>
    <w:div w:id="1921598153">
      <w:bodyDiv w:val="1"/>
      <w:marLeft w:val="0"/>
      <w:marRight w:val="0"/>
      <w:marTop w:val="0"/>
      <w:marBottom w:val="0"/>
      <w:divBdr>
        <w:top w:val="none" w:sz="0" w:space="0" w:color="auto"/>
        <w:left w:val="none" w:sz="0" w:space="0" w:color="auto"/>
        <w:bottom w:val="none" w:sz="0" w:space="0" w:color="auto"/>
        <w:right w:val="none" w:sz="0" w:space="0" w:color="auto"/>
      </w:divBdr>
      <w:divsChild>
        <w:div w:id="403263820">
          <w:marLeft w:val="0"/>
          <w:marRight w:val="0"/>
          <w:marTop w:val="192"/>
          <w:marBottom w:val="0"/>
          <w:divBdr>
            <w:top w:val="none" w:sz="0" w:space="0" w:color="auto"/>
            <w:left w:val="none" w:sz="0" w:space="0" w:color="auto"/>
            <w:bottom w:val="none" w:sz="0" w:space="0" w:color="auto"/>
            <w:right w:val="none" w:sz="0" w:space="0" w:color="auto"/>
          </w:divBdr>
        </w:div>
        <w:div w:id="548611459">
          <w:marLeft w:val="0"/>
          <w:marRight w:val="0"/>
          <w:marTop w:val="192"/>
          <w:marBottom w:val="0"/>
          <w:divBdr>
            <w:top w:val="none" w:sz="0" w:space="0" w:color="auto"/>
            <w:left w:val="none" w:sz="0" w:space="0" w:color="auto"/>
            <w:bottom w:val="none" w:sz="0" w:space="0" w:color="auto"/>
            <w:right w:val="none" w:sz="0" w:space="0" w:color="auto"/>
          </w:divBdr>
        </w:div>
        <w:div w:id="834416010">
          <w:marLeft w:val="0"/>
          <w:marRight w:val="0"/>
          <w:marTop w:val="192"/>
          <w:marBottom w:val="0"/>
          <w:divBdr>
            <w:top w:val="none" w:sz="0" w:space="0" w:color="auto"/>
            <w:left w:val="none" w:sz="0" w:space="0" w:color="auto"/>
            <w:bottom w:val="none" w:sz="0" w:space="0" w:color="auto"/>
            <w:right w:val="none" w:sz="0" w:space="0" w:color="auto"/>
          </w:divBdr>
        </w:div>
      </w:divsChild>
    </w:div>
    <w:div w:id="1925262285">
      <w:bodyDiv w:val="1"/>
      <w:marLeft w:val="0"/>
      <w:marRight w:val="0"/>
      <w:marTop w:val="0"/>
      <w:marBottom w:val="0"/>
      <w:divBdr>
        <w:top w:val="none" w:sz="0" w:space="0" w:color="auto"/>
        <w:left w:val="none" w:sz="0" w:space="0" w:color="auto"/>
        <w:bottom w:val="none" w:sz="0" w:space="0" w:color="auto"/>
        <w:right w:val="none" w:sz="0" w:space="0" w:color="auto"/>
      </w:divBdr>
    </w:div>
    <w:div w:id="1927231649">
      <w:bodyDiv w:val="1"/>
      <w:marLeft w:val="0"/>
      <w:marRight w:val="0"/>
      <w:marTop w:val="0"/>
      <w:marBottom w:val="0"/>
      <w:divBdr>
        <w:top w:val="none" w:sz="0" w:space="0" w:color="auto"/>
        <w:left w:val="none" w:sz="0" w:space="0" w:color="auto"/>
        <w:bottom w:val="none" w:sz="0" w:space="0" w:color="auto"/>
        <w:right w:val="none" w:sz="0" w:space="0" w:color="auto"/>
      </w:divBdr>
      <w:divsChild>
        <w:div w:id="1369525323">
          <w:marLeft w:val="0"/>
          <w:marRight w:val="0"/>
          <w:marTop w:val="0"/>
          <w:marBottom w:val="0"/>
          <w:divBdr>
            <w:top w:val="none" w:sz="0" w:space="0" w:color="auto"/>
            <w:left w:val="none" w:sz="0" w:space="0" w:color="auto"/>
            <w:bottom w:val="none" w:sz="0" w:space="0" w:color="auto"/>
            <w:right w:val="none" w:sz="0" w:space="0" w:color="auto"/>
          </w:divBdr>
          <w:divsChild>
            <w:div w:id="978918394">
              <w:marLeft w:val="0"/>
              <w:marRight w:val="0"/>
              <w:marTop w:val="0"/>
              <w:marBottom w:val="0"/>
              <w:divBdr>
                <w:top w:val="none" w:sz="0" w:space="0" w:color="auto"/>
                <w:left w:val="none" w:sz="0" w:space="0" w:color="auto"/>
                <w:bottom w:val="none" w:sz="0" w:space="0" w:color="auto"/>
                <w:right w:val="none" w:sz="0" w:space="0" w:color="auto"/>
              </w:divBdr>
              <w:divsChild>
                <w:div w:id="992177448">
                  <w:marLeft w:val="0"/>
                  <w:marRight w:val="0"/>
                  <w:marTop w:val="0"/>
                  <w:marBottom w:val="0"/>
                  <w:divBdr>
                    <w:top w:val="none" w:sz="0" w:space="0" w:color="auto"/>
                    <w:left w:val="none" w:sz="0" w:space="0" w:color="auto"/>
                    <w:bottom w:val="none" w:sz="0" w:space="0" w:color="auto"/>
                    <w:right w:val="none" w:sz="0" w:space="0" w:color="auto"/>
                  </w:divBdr>
                  <w:divsChild>
                    <w:div w:id="1190990020">
                      <w:marLeft w:val="3975"/>
                      <w:marRight w:val="300"/>
                      <w:marTop w:val="0"/>
                      <w:marBottom w:val="480"/>
                      <w:divBdr>
                        <w:top w:val="none" w:sz="0" w:space="0" w:color="auto"/>
                        <w:left w:val="none" w:sz="0" w:space="0" w:color="auto"/>
                        <w:bottom w:val="none" w:sz="0" w:space="0" w:color="auto"/>
                        <w:right w:val="none" w:sz="0" w:space="0" w:color="auto"/>
                      </w:divBdr>
                      <w:divsChild>
                        <w:div w:id="1678606330">
                          <w:marLeft w:val="0"/>
                          <w:marRight w:val="0"/>
                          <w:marTop w:val="0"/>
                          <w:marBottom w:val="0"/>
                          <w:divBdr>
                            <w:top w:val="none" w:sz="0" w:space="0" w:color="auto"/>
                            <w:left w:val="none" w:sz="0" w:space="0" w:color="auto"/>
                            <w:bottom w:val="none" w:sz="0" w:space="0" w:color="auto"/>
                            <w:right w:val="none" w:sz="0" w:space="0" w:color="auto"/>
                          </w:divBdr>
                          <w:divsChild>
                            <w:div w:id="286811626">
                              <w:marLeft w:val="0"/>
                              <w:marRight w:val="0"/>
                              <w:marTop w:val="0"/>
                              <w:marBottom w:val="0"/>
                              <w:divBdr>
                                <w:top w:val="none" w:sz="0" w:space="0" w:color="auto"/>
                                <w:left w:val="none" w:sz="0" w:space="0" w:color="auto"/>
                                <w:bottom w:val="none" w:sz="0" w:space="0" w:color="auto"/>
                                <w:right w:val="none" w:sz="0" w:space="0" w:color="auto"/>
                              </w:divBdr>
                              <w:divsChild>
                                <w:div w:id="2138790008">
                                  <w:marLeft w:val="0"/>
                                  <w:marRight w:val="0"/>
                                  <w:marTop w:val="240"/>
                                  <w:marBottom w:val="0"/>
                                  <w:divBdr>
                                    <w:top w:val="none" w:sz="0" w:space="0" w:color="auto"/>
                                    <w:left w:val="none" w:sz="0" w:space="0" w:color="auto"/>
                                    <w:bottom w:val="none" w:sz="0" w:space="0" w:color="auto"/>
                                    <w:right w:val="none" w:sz="0" w:space="0" w:color="auto"/>
                                  </w:divBdr>
                                  <w:divsChild>
                                    <w:div w:id="1898781538">
                                      <w:marLeft w:val="0"/>
                                      <w:marRight w:val="0"/>
                                      <w:marTop w:val="0"/>
                                      <w:marBottom w:val="0"/>
                                      <w:divBdr>
                                        <w:top w:val="none" w:sz="0" w:space="0" w:color="auto"/>
                                        <w:left w:val="none" w:sz="0" w:space="0" w:color="auto"/>
                                        <w:bottom w:val="none" w:sz="0" w:space="0" w:color="auto"/>
                                        <w:right w:val="none" w:sz="0" w:space="0" w:color="auto"/>
                                      </w:divBdr>
                                      <w:divsChild>
                                        <w:div w:id="1238175601">
                                          <w:marLeft w:val="0"/>
                                          <w:marRight w:val="0"/>
                                          <w:marTop w:val="0"/>
                                          <w:marBottom w:val="0"/>
                                          <w:divBdr>
                                            <w:top w:val="none" w:sz="0" w:space="0" w:color="auto"/>
                                            <w:left w:val="none" w:sz="0" w:space="0" w:color="auto"/>
                                            <w:bottom w:val="none" w:sz="0" w:space="0" w:color="auto"/>
                                            <w:right w:val="none" w:sz="0" w:space="0" w:color="auto"/>
                                          </w:divBdr>
                                          <w:divsChild>
                                            <w:div w:id="10095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0622513">
      <w:bodyDiv w:val="1"/>
      <w:marLeft w:val="0"/>
      <w:marRight w:val="0"/>
      <w:marTop w:val="0"/>
      <w:marBottom w:val="0"/>
      <w:divBdr>
        <w:top w:val="none" w:sz="0" w:space="0" w:color="auto"/>
        <w:left w:val="none" w:sz="0" w:space="0" w:color="auto"/>
        <w:bottom w:val="none" w:sz="0" w:space="0" w:color="auto"/>
        <w:right w:val="none" w:sz="0" w:space="0" w:color="auto"/>
      </w:divBdr>
    </w:div>
    <w:div w:id="2076395502">
      <w:bodyDiv w:val="1"/>
      <w:marLeft w:val="0"/>
      <w:marRight w:val="0"/>
      <w:marTop w:val="0"/>
      <w:marBottom w:val="0"/>
      <w:divBdr>
        <w:top w:val="none" w:sz="0" w:space="0" w:color="auto"/>
        <w:left w:val="none" w:sz="0" w:space="0" w:color="auto"/>
        <w:bottom w:val="none" w:sz="0" w:space="0" w:color="auto"/>
        <w:right w:val="none" w:sz="0" w:space="0" w:color="auto"/>
      </w:divBdr>
    </w:div>
    <w:div w:id="2095397765">
      <w:bodyDiv w:val="1"/>
      <w:marLeft w:val="0"/>
      <w:marRight w:val="0"/>
      <w:marTop w:val="0"/>
      <w:marBottom w:val="0"/>
      <w:divBdr>
        <w:top w:val="none" w:sz="0" w:space="0" w:color="auto"/>
        <w:left w:val="none" w:sz="0" w:space="0" w:color="auto"/>
        <w:bottom w:val="none" w:sz="0" w:space="0" w:color="auto"/>
        <w:right w:val="none" w:sz="0" w:space="0" w:color="auto"/>
      </w:divBdr>
    </w:div>
    <w:div w:id="2113013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http://www.doka.com/" TargetMode="Externa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tephanie.lutz@doka.com" TargetMode="External"/><Relationship Id="rId22" Type="http://schemas.microsoft.com/office/2019/05/relationships/documenttasks" Target="documenttasks/documenttasks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documenttasks/documenttasks1.xml><?xml version="1.0" encoding="utf-8"?>
<t:Tasks xmlns:t="http://schemas.microsoft.com/office/tasks/2019/documenttasks" xmlns:oel="http://schemas.microsoft.com/office/2019/extlst">
  <t:Task id="{AF8C79BD-FE92-46BA-979E-E5BE8542D969}">
    <t:Anchor>
      <t:Comment id="1659459273"/>
    </t:Anchor>
    <t:History>
      <t:Event id="{70ABC1CD-0076-4389-8E5B-3F56DB52D10E}" time="2026-02-26T08:09:39.853Z">
        <t:Attribution userId="S::christina.wiesenhofer@doka.com::f6e8aa84-cd7f-4566-9b3a-cc47485d156d" userProvider="AD" userName="Wiesenhofer Christina"/>
        <t:Anchor>
          <t:Comment id="752906066"/>
        </t:Anchor>
        <t:Create/>
      </t:Event>
      <t:Event id="{305F0B3F-0763-4913-9BC4-FC5914781E39}" time="2026-02-26T08:09:39.853Z">
        <t:Attribution userId="S::christina.wiesenhofer@doka.com::f6e8aa84-cd7f-4566-9b3a-cc47485d156d" userProvider="AD" userName="Wiesenhofer Christina"/>
        <t:Anchor>
          <t:Comment id="752906066"/>
        </t:Anchor>
        <t:Assign userId="S::stephanie.lutz@doka.com::5571680b-b954-4920-9698-57b3c0fd9b92" userProvider="AD" userName="Lutz Stephanie"/>
      </t:Event>
      <t:Event id="{A45989A0-25F9-4BA2-8C2F-A75F1944C48A}" time="2026-02-26T08:09:39.853Z">
        <t:Attribution userId="S::christina.wiesenhofer@doka.com::f6e8aa84-cd7f-4566-9b3a-cc47485d156d" userProvider="AD" userName="Wiesenhofer Christina"/>
        <t:Anchor>
          <t:Comment id="752906066"/>
        </t:Anchor>
        <t:SetTitle title="@Lutz Stephanie Shoaib suggested to remove the quote"/>
      </t:Event>
    </t:History>
  </t:Task>
</t:Task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CB1B34729185D44790D76F56C1215422" ma:contentTypeVersion="14" ma:contentTypeDescription="Create a new document." ma:contentTypeScope="" ma:versionID="4438dbd33a21955b96cc7c967c799149">
  <xsd:schema xmlns:xsd="http://www.w3.org/2001/XMLSchema" xmlns:xs="http://www.w3.org/2001/XMLSchema" xmlns:p="http://schemas.microsoft.com/office/2006/metadata/properties" xmlns:ns2="cb4a5b23-2300-4baf-b019-f9356f3d1cd9" xmlns:ns3="093d0f72-15fe-492c-94e2-660b503b665a" targetNamespace="http://schemas.microsoft.com/office/2006/metadata/properties" ma:root="true" ma:fieldsID="f321b8c6e74f25a5cc8efccc65a1afaf" ns2:_="" ns3:_="">
    <xsd:import namespace="cb4a5b23-2300-4baf-b019-f9356f3d1cd9"/>
    <xsd:import namespace="093d0f72-15fe-492c-94e2-660b503b665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4a5b23-2300-4baf-b019-f9356f3d1c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dexed="true" ma:internalName="MediaServiceLocatio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93d0f72-15fe-492c-94e2-660b503b665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b4a5b23-2300-4baf-b019-f9356f3d1cd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EEDF6F9-C6CA-4A5A-AA1D-4E53341B9FED}">
  <ds:schemaRefs>
    <ds:schemaRef ds:uri="http://schemas.openxmlformats.org/officeDocument/2006/bibliography"/>
  </ds:schemaRefs>
</ds:datastoreItem>
</file>

<file path=customXml/itemProps2.xml><?xml version="1.0" encoding="utf-8"?>
<ds:datastoreItem xmlns:ds="http://schemas.openxmlformats.org/officeDocument/2006/customXml" ds:itemID="{06BDFF89-28D7-43FB-8938-C1EC647B4C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4a5b23-2300-4baf-b019-f9356f3d1cd9"/>
    <ds:schemaRef ds:uri="093d0f72-15fe-492c-94e2-660b503b665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3183E98-ED65-4BE0-A256-FA5D0075AA90}">
  <ds:schemaRefs>
    <ds:schemaRef ds:uri="http://schemas.microsoft.com/sharepoint/v3/contenttype/forms"/>
  </ds:schemaRefs>
</ds:datastoreItem>
</file>

<file path=customXml/itemProps4.xml><?xml version="1.0" encoding="utf-8"?>
<ds:datastoreItem xmlns:ds="http://schemas.openxmlformats.org/officeDocument/2006/customXml" ds:itemID="{670EA06F-F444-4BC8-B4BE-7B99FE84E7E3}">
  <ds:schemaRefs>
    <ds:schemaRef ds:uri="http://schemas.microsoft.com/office/2006/metadata/properties"/>
    <ds:schemaRef ds:uri="http://schemas.microsoft.com/office/infopath/2007/PartnerControls"/>
    <ds:schemaRef ds:uri="cb4a5b23-2300-4baf-b019-f9356f3d1cd9"/>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5</Pages>
  <Words>974</Words>
  <Characters>5553</Characters>
  <Application>Microsoft Office Word</Application>
  <DocSecurity>0</DocSecurity>
  <Lines>46</Lines>
  <Paragraphs>13</Paragraphs>
  <ScaleCrop>false</ScaleCrop>
  <Company>Umdasch Group</Company>
  <LinksUpToDate>false</LinksUpToDate>
  <CharactersWithSpaces>6514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Fuker Michael</dc:creator>
  <cp:keywords/>
  <cp:lastModifiedBy>Cruz Sandra</cp:lastModifiedBy>
  <cp:revision>82</cp:revision>
  <cp:lastPrinted>2018-07-02T17:23:00Z</cp:lastPrinted>
  <dcterms:created xsi:type="dcterms:W3CDTF">2025-11-24T16:59:00Z</dcterms:created>
  <dcterms:modified xsi:type="dcterms:W3CDTF">2026-03-12T10:45:00Z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0x010100CB1B34729185D44790D76F56C1215422</vt:lpwstr>
  </property>
  <property fmtid="{D5CDD505-2E9C-101B-9397-08002B2CF9AE}" pid="3" name="MediaServiceImageTags">
    <vt:lpwstr/>
  </property>
  <property fmtid="{D5CDD505-2E9C-101B-9397-08002B2CF9AE}" pid="4" name="ClassificationContentMarkingFooterShapeIds">
    <vt:lpwstr>61da8891,4fed5091,11b29b1f</vt:lpwstr>
  </property>
  <property fmtid="{D5CDD505-2E9C-101B-9397-08002B2CF9AE}" pid="5" name="ClassificationContentMarkingFooterFontProps">
    <vt:lpwstr>#999999,7,Arial</vt:lpwstr>
  </property>
  <property fmtid="{D5CDD505-2E9C-101B-9397-08002B2CF9AE}" pid="6" name="ClassificationContentMarkingFooterText">
    <vt:lpwstr>Classification: Restricted</vt:lpwstr>
  </property>
  <property fmtid="{D5CDD505-2E9C-101B-9397-08002B2CF9AE}" pid="7" name="MSIP_Label_0ac288b0-8409-42ff-9c0f-c8b95e149093_Enabled">
    <vt:lpwstr>true</vt:lpwstr>
  </property>
  <property fmtid="{D5CDD505-2E9C-101B-9397-08002B2CF9AE}" pid="8" name="MSIP_Label_0ac288b0-8409-42ff-9c0f-c8b95e149093_SetDate">
    <vt:lpwstr>2024-09-30T05:58:47Z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c7ebe59d-5f96-4fb0-8d0f-2451043c46ae</vt:lpwstr>
  </property>
  <property fmtid="{D5CDD505-2E9C-101B-9397-08002B2CF9AE}" pid="13" name="MSIP_Label_0ac288b0-8409-42ff-9c0f-c8b95e149093_ContentBits">
    <vt:lpwstr>2</vt:lpwstr>
  </property>
  <property fmtid="{D5CDD505-2E9C-101B-9397-08002B2CF9AE}" pid="14" name="GrammarlyDocumentId">
    <vt:lpwstr>38a142c8761fb7f005d212d1620a1f969dd6d44c5361c819258c61daf973f525</vt:lpwstr>
  </property>
  <property fmtid="{D5CDD505-2E9C-101B-9397-08002B2CF9AE}" pid="15" name="docLang">
    <vt:lpwstr>en</vt:lpwstr>
  </property>
</Properties>
</file>